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szCs w:val="28"/>
        </w:rPr>
      </w:pPr>
      <w:r>
        <w:rPr>
          <w:rFonts w:hint="eastAsia" w:ascii="黑体" w:hAnsi="黑体" w:eastAsia="黑体" w:cs="黑体"/>
          <w:szCs w:val="28"/>
        </w:rPr>
        <w:t>三、经费预算</w:t>
      </w:r>
      <w:bookmarkStart w:id="0" w:name="_GoBack"/>
      <w:bookmarkEnd w:id="0"/>
    </w:p>
    <w:p>
      <w:pPr>
        <w:snapToGrid w:val="0"/>
        <w:rPr>
          <w:b/>
          <w:bCs/>
          <w:sz w:val="28"/>
          <w:szCs w:val="28"/>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auto"/>
              </w:rPr>
            </w:pPr>
          </w:p>
        </w:tc>
        <w:tc>
          <w:tcPr>
            <w:tcW w:w="1134" w:type="dxa"/>
            <w:vAlign w:val="center"/>
          </w:tcPr>
          <w:p>
            <w:pPr>
              <w:jc w:val="center"/>
              <w:rPr>
                <w:rFonts w:ascii="宋体"/>
                <w:bCs/>
                <w:color w:val="auto"/>
              </w:rPr>
            </w:pPr>
            <w:r>
              <w:rPr>
                <w:rFonts w:hint="eastAsia" w:ascii="宋体"/>
                <w:bCs/>
                <w:color w:val="auto"/>
              </w:rPr>
              <w:t>序号</w:t>
            </w:r>
          </w:p>
        </w:tc>
        <w:tc>
          <w:tcPr>
            <w:tcW w:w="2409" w:type="dxa"/>
            <w:vAlign w:val="center"/>
          </w:tcPr>
          <w:p>
            <w:pPr>
              <w:jc w:val="center"/>
              <w:rPr>
                <w:rFonts w:ascii="宋体"/>
                <w:color w:val="auto"/>
              </w:rPr>
            </w:pPr>
            <w:r>
              <w:rPr>
                <w:rFonts w:hint="eastAsia" w:ascii="宋体"/>
                <w:color w:val="auto"/>
              </w:rPr>
              <w:t>经费开支科目</w:t>
            </w:r>
          </w:p>
        </w:tc>
        <w:tc>
          <w:tcPr>
            <w:tcW w:w="4157" w:type="dxa"/>
            <w:gridSpan w:val="2"/>
            <w:vAlign w:val="center"/>
          </w:tcPr>
          <w:p>
            <w:pPr>
              <w:jc w:val="center"/>
              <w:rPr>
                <w:rFonts w:ascii="宋体"/>
                <w:color w:val="auto"/>
              </w:rPr>
            </w:pPr>
            <w:r>
              <w:rPr>
                <w:rFonts w:hint="eastAsia" w:ascii="宋体"/>
                <w:color w:val="auto"/>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auto"/>
              </w:rPr>
            </w:pPr>
            <w:r>
              <w:rPr>
                <w:rFonts w:hint="eastAsia" w:ascii="宋体"/>
                <w:b/>
                <w:color w:val="auto"/>
              </w:rPr>
              <w:t>直接</w:t>
            </w:r>
          </w:p>
          <w:p>
            <w:pPr>
              <w:jc w:val="center"/>
              <w:rPr>
                <w:rFonts w:ascii="宋体"/>
                <w:b/>
                <w:color w:val="auto"/>
              </w:rPr>
            </w:pPr>
            <w:r>
              <w:rPr>
                <w:rFonts w:hint="eastAsia" w:ascii="宋体"/>
                <w:b/>
                <w:color w:val="auto"/>
              </w:rPr>
              <w:t>费用</w:t>
            </w:r>
          </w:p>
        </w:tc>
        <w:tc>
          <w:tcPr>
            <w:tcW w:w="1134" w:type="dxa"/>
            <w:vAlign w:val="center"/>
          </w:tcPr>
          <w:p>
            <w:pPr>
              <w:jc w:val="center"/>
              <w:rPr>
                <w:rFonts w:ascii="宋体"/>
                <w:b/>
                <w:color w:val="auto"/>
              </w:rPr>
            </w:pPr>
            <w:r>
              <w:rPr>
                <w:rFonts w:hint="eastAsia" w:ascii="宋体"/>
                <w:b/>
                <w:color w:val="auto"/>
              </w:rPr>
              <w:t>1</w:t>
            </w:r>
          </w:p>
        </w:tc>
        <w:tc>
          <w:tcPr>
            <w:tcW w:w="2409" w:type="dxa"/>
            <w:vAlign w:val="center"/>
          </w:tcPr>
          <w:p>
            <w:pPr>
              <w:jc w:val="center"/>
              <w:rPr>
                <w:rFonts w:ascii="宋体"/>
                <w:color w:val="auto"/>
              </w:rPr>
            </w:pPr>
            <w:r>
              <w:rPr>
                <w:rFonts w:hint="eastAsia" w:ascii="宋体"/>
                <w:color w:val="auto"/>
              </w:rPr>
              <w:t>业务费</w:t>
            </w:r>
          </w:p>
        </w:tc>
        <w:tc>
          <w:tcPr>
            <w:tcW w:w="4157" w:type="dxa"/>
            <w:gridSpan w:val="2"/>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2</w:t>
            </w:r>
          </w:p>
        </w:tc>
        <w:tc>
          <w:tcPr>
            <w:tcW w:w="2409" w:type="dxa"/>
            <w:vAlign w:val="center"/>
          </w:tcPr>
          <w:p>
            <w:pPr>
              <w:jc w:val="center"/>
              <w:rPr>
                <w:rFonts w:ascii="宋体"/>
                <w:color w:val="auto"/>
              </w:rPr>
            </w:pPr>
            <w:r>
              <w:rPr>
                <w:rFonts w:hint="eastAsia" w:ascii="宋体"/>
                <w:color w:val="auto"/>
              </w:rPr>
              <w:t>劳务费</w:t>
            </w:r>
          </w:p>
        </w:tc>
        <w:tc>
          <w:tcPr>
            <w:tcW w:w="4150" w:type="dxa"/>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3</w:t>
            </w:r>
          </w:p>
        </w:tc>
        <w:tc>
          <w:tcPr>
            <w:tcW w:w="2409" w:type="dxa"/>
            <w:vAlign w:val="center"/>
          </w:tcPr>
          <w:p>
            <w:pPr>
              <w:jc w:val="center"/>
              <w:rPr>
                <w:rFonts w:ascii="宋体"/>
                <w:color w:val="auto"/>
              </w:rPr>
            </w:pPr>
            <w:r>
              <w:rPr>
                <w:rFonts w:hint="eastAsia" w:ascii="宋体"/>
                <w:color w:val="auto"/>
              </w:rPr>
              <w:t>设备费</w:t>
            </w:r>
          </w:p>
        </w:tc>
        <w:tc>
          <w:tcPr>
            <w:tcW w:w="4150" w:type="dxa"/>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间接费用</w:t>
            </w:r>
          </w:p>
        </w:tc>
        <w:tc>
          <w:tcPr>
            <w:tcW w:w="7700" w:type="dxa"/>
            <w:gridSpan w:val="4"/>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合计</w:t>
            </w:r>
          </w:p>
        </w:tc>
        <w:tc>
          <w:tcPr>
            <w:tcW w:w="7700" w:type="dxa"/>
            <w:gridSpan w:val="4"/>
            <w:vAlign w:val="center"/>
          </w:tcPr>
          <w:p>
            <w:pPr>
              <w:rPr>
                <w:rFonts w:ascii="宋体"/>
                <w:color w:val="auto"/>
              </w:rPr>
            </w:pPr>
          </w:p>
        </w:tc>
      </w:tr>
    </w:tbl>
    <w:p>
      <w:pPr>
        <w:pStyle w:val="2"/>
        <w:rPr>
          <w:color w:val="auto"/>
        </w:rPr>
        <w:sectPr>
          <w:pgSz w:w="11906" w:h="16838"/>
          <w:pgMar w:top="2041" w:right="1361" w:bottom="1701" w:left="1531" w:header="851" w:footer="992" w:gutter="283"/>
          <w:cols w:space="0" w:num="1"/>
          <w:docGrid w:type="linesAndChars" w:linePitch="595" w:charSpace="0"/>
        </w:sectPr>
      </w:pPr>
    </w:p>
    <w:p>
      <w:pPr>
        <w:snapToGrid w:val="0"/>
        <w:rPr>
          <w:color w:val="auto"/>
        </w:rPr>
      </w:pPr>
      <w:r>
        <w:rPr>
          <w:rFonts w:hint="eastAsia"/>
          <w:b/>
          <w:bCs/>
          <w:color w:val="auto"/>
          <w:szCs w:val="28"/>
        </w:rPr>
        <w:t>四、</w:t>
      </w:r>
      <w:r>
        <w:rPr>
          <w:rFonts w:hint="eastAsia" w:eastAsia="黑体"/>
          <w:color w:val="auto"/>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spacing w:before="156" w:beforeLines="50"/>
              <w:ind w:firstLine="640" w:firstLineChars="200"/>
              <w:rPr>
                <w:rFonts w:ascii="宋体"/>
                <w:b/>
                <w:color w:val="auto"/>
                <w:szCs w:val="21"/>
              </w:rPr>
            </w:pPr>
            <w:r>
              <w:rPr>
                <w:rFonts w:hint="eastAsia" w:ascii="宋体"/>
                <w:b/>
                <w:color w:val="auto"/>
                <w:szCs w:val="21"/>
              </w:rPr>
              <w:t>本表参照以下提纲撰写，突出目标导向、问题意识、学科视角，要求逻辑清晰，层次分明，内容翔实，排版规范。</w:t>
            </w:r>
          </w:p>
          <w:p>
            <w:pPr>
              <w:spacing w:line="400" w:lineRule="exact"/>
              <w:ind w:left="2396" w:leftChars="182" w:hanging="1814" w:hangingChars="756"/>
              <w:rPr>
                <w:rFonts w:ascii="宋体"/>
                <w:b/>
                <w:bCs/>
                <w:color w:val="auto"/>
                <w:sz w:val="24"/>
                <w:szCs w:val="24"/>
              </w:rPr>
            </w:pPr>
            <w:r>
              <w:rPr>
                <w:rFonts w:hint="eastAsia" w:ascii="宋体"/>
                <w:b/>
                <w:bCs/>
                <w:color w:val="auto"/>
                <w:sz w:val="24"/>
                <w:szCs w:val="24"/>
              </w:rPr>
              <w:t>1.</w:t>
            </w:r>
            <w:r>
              <w:rPr>
                <w:rFonts w:ascii="宋体"/>
                <w:b/>
                <w:bCs/>
                <w:color w:val="auto"/>
                <w:sz w:val="24"/>
                <w:szCs w:val="24"/>
              </w:rPr>
              <w:t xml:space="preserve"> </w:t>
            </w:r>
            <w:r>
              <w:rPr>
                <w:rFonts w:hint="eastAsia" w:ascii="宋体"/>
                <w:b/>
                <w:bCs/>
                <w:color w:val="auto"/>
                <w:sz w:val="24"/>
                <w:szCs w:val="24"/>
              </w:rPr>
              <w:t xml:space="preserve">[选题说明]  </w:t>
            </w:r>
            <w:r>
              <w:rPr>
                <w:rFonts w:hint="eastAsia" w:ascii="宋体"/>
                <w:color w:val="auto"/>
                <w:sz w:val="24"/>
                <w:szCs w:val="24"/>
              </w:rPr>
              <w:t>选题所研究的具体问题、研究视角和核心概念（300字以内）。</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2. [选</w:t>
            </w:r>
            <w:r>
              <w:rPr>
                <w:rFonts w:hint="eastAsia" w:ascii="宋体"/>
                <w:b/>
                <w:color w:val="auto"/>
                <w:sz w:val="24"/>
                <w:szCs w:val="24"/>
              </w:rPr>
              <w:t>题依据]</w:t>
            </w:r>
            <w:r>
              <w:rPr>
                <w:rFonts w:hint="eastAsia" w:ascii="宋体"/>
                <w:color w:val="auto"/>
                <w:sz w:val="24"/>
                <w:szCs w:val="24"/>
              </w:rPr>
              <w:t xml:space="preserve">  国内外相关研究的学术史梳理及研究进展（略写）；相对于已有研究同类项目的独到学术价值和应用价值。</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3. [研究内容]</w:t>
            </w:r>
            <w:r>
              <w:rPr>
                <w:rFonts w:hint="eastAsia" w:ascii="宋体"/>
                <w:color w:val="auto"/>
                <w:sz w:val="24"/>
                <w:szCs w:val="24"/>
              </w:rPr>
              <w:t xml:space="preserve">  课题研究的主要目标、重点难点、整体框架、研究计划及其可行性等。（框架思路要列出提纲或目录）</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4．[创新之处]</w:t>
            </w:r>
            <w:r>
              <w:rPr>
                <w:rFonts w:hint="eastAsia" w:ascii="宋体"/>
                <w:color w:val="auto"/>
                <w:sz w:val="24"/>
                <w:szCs w:val="24"/>
              </w:rPr>
              <w:t xml:space="preserve">  在学术观点、研究方法等方面的特色和创新。</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5．[预期成果] </w:t>
            </w:r>
            <w:r>
              <w:rPr>
                <w:rFonts w:hint="eastAsia" w:ascii="宋体"/>
                <w:color w:val="auto"/>
                <w:sz w:val="24"/>
                <w:szCs w:val="24"/>
              </w:rPr>
              <w:t xml:space="preserve"> 成果形式、宣传转化及预期学术</w:t>
            </w:r>
            <w:r>
              <w:rPr>
                <w:rFonts w:hint="eastAsia" w:ascii="宋体"/>
                <w:color w:val="auto"/>
                <w:sz w:val="24"/>
              </w:rPr>
              <w:t>价值</w:t>
            </w:r>
            <w:r>
              <w:rPr>
                <w:rFonts w:hint="eastAsia" w:ascii="宋体"/>
                <w:color w:val="auto"/>
                <w:sz w:val="24"/>
                <w:szCs w:val="24"/>
              </w:rPr>
              <w:t>和社会</w:t>
            </w:r>
            <w:r>
              <w:rPr>
                <w:rFonts w:hint="eastAsia" w:ascii="宋体"/>
                <w:color w:val="auto"/>
                <w:sz w:val="24"/>
              </w:rPr>
              <w:t>效益</w:t>
            </w:r>
            <w:r>
              <w:rPr>
                <w:rFonts w:hint="eastAsia" w:ascii="宋体"/>
                <w:color w:val="auto"/>
                <w:sz w:val="24"/>
                <w:szCs w:val="24"/>
              </w:rPr>
              <w:t>等。（略写）</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6．[参考文献] </w:t>
            </w:r>
            <w:r>
              <w:rPr>
                <w:rFonts w:hint="eastAsia" w:ascii="宋体"/>
                <w:color w:val="auto"/>
                <w:sz w:val="24"/>
                <w:szCs w:val="24"/>
              </w:rPr>
              <w:t xml:space="preserve"> 开展本课题研究的主要中外参考文献。（略写）</w:t>
            </w:r>
          </w:p>
          <w:p>
            <w:pPr>
              <w:rPr>
                <w:color w:val="auto"/>
              </w:rPr>
            </w:pPr>
          </w:p>
        </w:tc>
      </w:tr>
    </w:tbl>
    <w:p>
      <w:pPr>
        <w:ind w:firstLine="560" w:firstLineChars="200"/>
        <w:rPr>
          <w:rFonts w:ascii="Times New Roman" w:hAnsi="Times New Roman" w:eastAsia="楷体_GB2312"/>
          <w:color w:val="auto"/>
        </w:rPr>
      </w:pPr>
      <w:r>
        <w:rPr>
          <w:rFonts w:hint="eastAsia" w:ascii="黑体" w:hAnsi="黑体" w:eastAsia="黑体" w:cs="黑体"/>
          <w:color w:val="auto"/>
          <w:sz w:val="28"/>
          <w:lang w:eastAsia="zh-CN"/>
        </w:rPr>
        <w:t>说明</w:t>
      </w:r>
      <w:r>
        <w:rPr>
          <w:rFonts w:hint="eastAsia" w:ascii="黑体" w:hAnsi="黑体" w:eastAsia="黑体" w:cs="黑体"/>
          <w:color w:val="auto"/>
          <w:sz w:val="28"/>
        </w:rPr>
        <w:t>：</w:t>
      </w:r>
      <w:r>
        <w:rPr>
          <w:rFonts w:ascii="Times New Roman" w:hAnsi="Times New Roman" w:eastAsia="楷体_GB2312"/>
          <w:color w:val="auto"/>
          <w:sz w:val="28"/>
        </w:rPr>
        <w:t>本栏可加页。</w:t>
      </w:r>
    </w:p>
    <w:p>
      <w:pPr>
        <w:snapToGrid w:val="0"/>
        <w:rPr>
          <w:rFonts w:ascii="Times New Roman" w:hAnsi="Times New Roman" w:eastAsia="楷体_GB2312"/>
          <w:b/>
          <w:bCs/>
          <w:color w:val="auto"/>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color w:val="auto"/>
          <w:szCs w:val="32"/>
        </w:rPr>
      </w:pPr>
      <w:r>
        <w:rPr>
          <w:rFonts w:hint="eastAsia" w:ascii="黑体" w:hAnsi="黑体" w:eastAsia="黑体" w:cs="黑体"/>
          <w:b/>
          <w:bCs/>
          <w:color w:val="auto"/>
          <w:szCs w:val="32"/>
        </w:rPr>
        <w:t>五、研究基础</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spacing w:before="156" w:beforeLines="50"/>
              <w:ind w:firstLine="640" w:firstLineChars="200"/>
              <w:rPr>
                <w:rFonts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2284" w:right="74" w:hanging="1819"/>
              <w:jc w:val="left"/>
              <w:rPr>
                <w:rFonts w:ascii="宋体"/>
                <w:color w:val="auto"/>
                <w:sz w:val="24"/>
                <w:szCs w:val="24"/>
              </w:rPr>
            </w:pPr>
            <w:r>
              <w:rPr>
                <w:rFonts w:hint="eastAsia" w:ascii="宋体"/>
                <w:b/>
                <w:bCs/>
                <w:color w:val="auto"/>
                <w:sz w:val="24"/>
                <w:szCs w:val="24"/>
              </w:rPr>
              <w:t>1．</w:t>
            </w:r>
            <w:r>
              <w:rPr>
                <w:rFonts w:hint="eastAsia" w:ascii="宋体"/>
                <w:b/>
                <w:color w:val="auto"/>
                <w:sz w:val="24"/>
                <w:szCs w:val="24"/>
              </w:rPr>
              <w:t>[学术简历]</w:t>
            </w:r>
            <w:r>
              <w:rPr>
                <w:rFonts w:hint="eastAsia" w:ascii="宋体"/>
                <w:color w:val="auto"/>
                <w:sz w:val="24"/>
                <w:szCs w:val="24"/>
              </w:rPr>
              <w:t xml:space="preserve">  申请人主要学术简历，在相关研究领域的学术积累和贡献等。</w:t>
            </w:r>
          </w:p>
          <w:p>
            <w:pPr>
              <w:spacing w:line="400" w:lineRule="exact"/>
              <w:ind w:left="74" w:right="74" w:firstLine="391"/>
              <w:jc w:val="left"/>
              <w:rPr>
                <w:rFonts w:ascii="宋体"/>
                <w:color w:val="auto"/>
                <w:sz w:val="24"/>
                <w:szCs w:val="24"/>
              </w:rPr>
            </w:pPr>
            <w:r>
              <w:rPr>
                <w:rFonts w:hint="eastAsia" w:ascii="宋体"/>
                <w:b/>
                <w:bCs/>
                <w:color w:val="auto"/>
                <w:sz w:val="24"/>
                <w:szCs w:val="24"/>
              </w:rPr>
              <w:t>2．</w:t>
            </w:r>
            <w:r>
              <w:rPr>
                <w:rFonts w:hint="eastAsia" w:ascii="宋体"/>
                <w:b/>
                <w:color w:val="auto"/>
                <w:sz w:val="24"/>
                <w:szCs w:val="24"/>
              </w:rPr>
              <w:t xml:space="preserve">[前期成果]  </w:t>
            </w:r>
            <w:r>
              <w:rPr>
                <w:rFonts w:hint="eastAsia" w:ascii="宋体"/>
                <w:color w:val="auto"/>
                <w:sz w:val="24"/>
                <w:szCs w:val="24"/>
              </w:rPr>
              <w:t xml:space="preserve">申请人前期相关代表性研究成果及其与本研究的学术递进关系。 </w:t>
            </w:r>
          </w:p>
          <w:p>
            <w:pPr>
              <w:spacing w:line="400" w:lineRule="exact"/>
              <w:ind w:right="74" w:firstLine="480" w:firstLineChars="200"/>
              <w:jc w:val="left"/>
              <w:rPr>
                <w:rFonts w:hint="eastAsia" w:ascii="宋体"/>
                <w:color w:val="auto"/>
                <w:sz w:val="24"/>
                <w:szCs w:val="24"/>
              </w:rPr>
            </w:pPr>
            <w:r>
              <w:rPr>
                <w:rFonts w:hint="eastAsia" w:ascii="宋体"/>
                <w:b/>
                <w:bCs/>
                <w:color w:val="auto"/>
                <w:sz w:val="24"/>
                <w:szCs w:val="24"/>
              </w:rPr>
              <w:t>3．</w:t>
            </w:r>
            <w:r>
              <w:rPr>
                <w:rFonts w:hint="eastAsia" w:ascii="宋体"/>
                <w:b/>
                <w:color w:val="auto"/>
                <w:sz w:val="24"/>
                <w:szCs w:val="24"/>
              </w:rPr>
              <w:t xml:space="preserve">[承担项目]  </w:t>
            </w:r>
            <w:r>
              <w:rPr>
                <w:rFonts w:hint="eastAsia" w:ascii="宋体"/>
                <w:color w:val="auto"/>
                <w:sz w:val="24"/>
                <w:szCs w:val="24"/>
              </w:rPr>
              <w:t>申请人承担的各级各类科研项目情况，包括项目名称、资助机构、资助金额、结项情况、研究起止时间等。</w:t>
            </w:r>
          </w:p>
          <w:p>
            <w:pPr>
              <w:spacing w:line="400" w:lineRule="exact"/>
              <w:ind w:right="74" w:firstLine="480" w:firstLineChars="200"/>
              <w:jc w:val="left"/>
              <w:rPr>
                <w:rFonts w:ascii="宋体"/>
                <w:color w:val="auto"/>
                <w:sz w:val="24"/>
                <w:szCs w:val="24"/>
              </w:rPr>
            </w:pPr>
            <w:r>
              <w:rPr>
                <w:rFonts w:hint="eastAsia" w:ascii="宋体"/>
                <w:b/>
                <w:bCs/>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凡以各级各类项目或博士学位论文（博士后出站报告）为基础申报的课题，须阐明已承担项目或学位论文（报告）与本课题的联系和区别。（略写）</w:t>
            </w:r>
          </w:p>
          <w:p>
            <w:pPr>
              <w:rPr>
                <w:color w:val="auto"/>
              </w:rPr>
            </w:pPr>
          </w:p>
        </w:tc>
      </w:tr>
    </w:tbl>
    <w:p>
      <w:pPr>
        <w:ind w:firstLine="560" w:firstLineChars="200"/>
        <w:rPr>
          <w:rFonts w:ascii="Times New Roman" w:hAnsi="Times New Roman" w:eastAsia="楷体_GB2312"/>
          <w:color w:val="auto"/>
          <w:sz w:val="28"/>
          <w:szCs w:val="28"/>
        </w:rPr>
      </w:pPr>
      <w:r>
        <w:rPr>
          <w:rFonts w:hint="eastAsia" w:ascii="黑体" w:hAnsi="黑体" w:eastAsia="黑体" w:cs="黑体"/>
          <w:color w:val="auto"/>
          <w:sz w:val="28"/>
          <w:szCs w:val="28"/>
          <w:lang w:eastAsia="zh-CN"/>
        </w:rPr>
        <w:t>说明</w:t>
      </w:r>
      <w:r>
        <w:rPr>
          <w:rFonts w:hint="eastAsia" w:ascii="黑体" w:hAnsi="黑体" w:eastAsia="黑体" w:cs="黑体"/>
          <w:color w:val="auto"/>
          <w:sz w:val="28"/>
          <w:szCs w:val="28"/>
        </w:rPr>
        <w:t>：</w:t>
      </w:r>
      <w:r>
        <w:rPr>
          <w:rFonts w:hint="eastAsia" w:ascii="楷体" w:hAnsi="楷体" w:eastAsia="楷体"/>
          <w:color w:val="auto"/>
          <w:sz w:val="28"/>
          <w:szCs w:val="28"/>
        </w:rPr>
        <w:t>前期相关代表性研究成果限报5项，成果作者、发表刊物或出版社名称、发表或出版时间等信息要在本表中加以注明。与本课题无关的成果不能作为前期成果填写；合作者注明作者排序。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
          <w:p/>
          <w:p/>
          <w:p/>
          <w:p/>
          <w:p/>
          <w:p/>
          <w:p/>
          <w:p/>
          <w:p/>
          <w:p>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ind w:firstLine="1400" w:firstLineChars="5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pPr>
              <w:spacing w:line="460" w:lineRule="exact"/>
              <w:ind w:firstLine="1960" w:firstLineChars="700"/>
              <w:rPr>
                <w:sz w:val="28"/>
                <w:szCs w:val="28"/>
              </w:rPr>
            </w:pPr>
          </w:p>
          <w:p>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pStyle w:val="11"/>
              <w:ind w:left="0" w:leftChars="0" w:firstLine="0" w:firstLineChars="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DDECFA"/>
    <w:rsid w:val="5BF62FDC"/>
    <w:rsid w:val="5DDCC63C"/>
    <w:rsid w:val="5FF6ADC2"/>
    <w:rsid w:val="68DC1286"/>
    <w:rsid w:val="6A668385"/>
    <w:rsid w:val="6D3EA673"/>
    <w:rsid w:val="6DFF9474"/>
    <w:rsid w:val="6FDBB162"/>
    <w:rsid w:val="6FEFDDCE"/>
    <w:rsid w:val="723A4DD8"/>
    <w:rsid w:val="726154A4"/>
    <w:rsid w:val="76AE8440"/>
    <w:rsid w:val="76BE31BF"/>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DC9620"/>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C7F656F7"/>
    <w:rsid w:val="CDDFDCF9"/>
    <w:rsid w:val="CDFDD540"/>
    <w:rsid w:val="CEFCAD0C"/>
    <w:rsid w:val="CFF68EA8"/>
    <w:rsid w:val="D23B9AF4"/>
    <w:rsid w:val="D9EB92AE"/>
    <w:rsid w:val="DCCFC59D"/>
    <w:rsid w:val="DDFE78D6"/>
    <w:rsid w:val="DEED7FB1"/>
    <w:rsid w:val="DF7F78EF"/>
    <w:rsid w:val="DFAC4184"/>
    <w:rsid w:val="E78D7F82"/>
    <w:rsid w:val="E7BE2CF9"/>
    <w:rsid w:val="EB5DB1D9"/>
    <w:rsid w:val="EEA76C7A"/>
    <w:rsid w:val="EF562BB5"/>
    <w:rsid w:val="EFAF1B72"/>
    <w:rsid w:val="EFBF4EB6"/>
    <w:rsid w:val="EFCDF517"/>
    <w:rsid w:val="EFFF1753"/>
    <w:rsid w:val="EFFFBC42"/>
    <w:rsid w:val="F55BF382"/>
    <w:rsid w:val="F73CCBC7"/>
    <w:rsid w:val="F75FD645"/>
    <w:rsid w:val="F7FF5376"/>
    <w:rsid w:val="F9FEFED2"/>
    <w:rsid w:val="FABFE1F3"/>
    <w:rsid w:val="FBD37855"/>
    <w:rsid w:val="FD732ABE"/>
    <w:rsid w:val="FD7F193E"/>
    <w:rsid w:val="FEEFAACC"/>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7</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2023-11-20T13:46:00Z</dcterms:created>
  <dc:creator>Administrator</dc:creator>
  <cp:lastModifiedBy>user</cp:lastModifiedBy>
  <cp:lastPrinted>2024-11-05T19:07:00Z</cp:lastPrinted>
  <dcterms:modified xsi:type="dcterms:W3CDTF">2025-05-27T10:53:41Z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