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6AC4DB" w14:textId="77777777" w:rsidR="009F44AD" w:rsidRPr="009F44AD" w:rsidRDefault="009F44AD" w:rsidP="009F44AD">
      <w:pPr>
        <w:widowControl/>
        <w:shd w:val="clear" w:color="auto" w:fill="FFFFFF"/>
        <w:spacing w:before="75" w:after="75" w:line="600" w:lineRule="atLeast"/>
        <w:jc w:val="left"/>
        <w:rPr>
          <w:rFonts w:ascii="宋体" w:eastAsia="宋体" w:hAnsi="宋体" w:cs="宋体"/>
          <w:kern w:val="0"/>
          <w:szCs w:val="21"/>
        </w:rPr>
      </w:pPr>
      <w:r w:rsidRPr="009F44AD">
        <w:rPr>
          <w:rFonts w:ascii="微软雅黑" w:eastAsia="微软雅黑" w:hAnsi="微软雅黑" w:cs="宋体" w:hint="eastAsia"/>
          <w:b/>
          <w:bCs/>
          <w:color w:val="000000"/>
          <w:kern w:val="0"/>
          <w:sz w:val="30"/>
          <w:szCs w:val="30"/>
        </w:rPr>
        <w:t>附件</w:t>
      </w:r>
    </w:p>
    <w:p w14:paraId="7A0EEE15" w14:textId="77777777" w:rsidR="009F44AD" w:rsidRPr="009F44AD" w:rsidRDefault="009F44AD" w:rsidP="009F44AD">
      <w:pPr>
        <w:widowControl/>
        <w:shd w:val="clear" w:color="auto" w:fill="FFFFFF"/>
        <w:spacing w:before="75" w:after="75" w:line="600" w:lineRule="atLeast"/>
        <w:jc w:val="center"/>
        <w:rPr>
          <w:rFonts w:ascii="宋体" w:eastAsia="宋体" w:hAnsi="宋体" w:cs="宋体" w:hint="eastAsia"/>
          <w:kern w:val="0"/>
          <w:szCs w:val="21"/>
        </w:rPr>
      </w:pPr>
      <w:r w:rsidRPr="009F44AD">
        <w:rPr>
          <w:rFonts w:ascii="微软雅黑" w:eastAsia="微软雅黑" w:hAnsi="微软雅黑" w:cs="宋体" w:hint="eastAsia"/>
          <w:b/>
          <w:bCs/>
          <w:color w:val="000000"/>
          <w:kern w:val="0"/>
          <w:sz w:val="30"/>
          <w:szCs w:val="30"/>
        </w:rPr>
        <w:t> </w:t>
      </w:r>
    </w:p>
    <w:p w14:paraId="29D08475" w14:textId="77777777" w:rsidR="009F44AD" w:rsidRPr="009F44AD" w:rsidRDefault="009F44AD" w:rsidP="009F44AD">
      <w:pPr>
        <w:widowControl/>
        <w:shd w:val="clear" w:color="auto" w:fill="FFFFFF"/>
        <w:spacing w:before="75" w:after="75" w:line="645" w:lineRule="atLeast"/>
        <w:jc w:val="center"/>
        <w:rPr>
          <w:rFonts w:ascii="宋体" w:eastAsia="宋体" w:hAnsi="宋体" w:cs="宋体" w:hint="eastAsia"/>
          <w:kern w:val="0"/>
          <w:szCs w:val="21"/>
        </w:rPr>
      </w:pPr>
      <w:r w:rsidRPr="009F44AD">
        <w:rPr>
          <w:rFonts w:ascii="微软雅黑" w:eastAsia="微软雅黑" w:hAnsi="微软雅黑" w:cs="宋体" w:hint="eastAsia"/>
          <w:b/>
          <w:bCs/>
          <w:color w:val="000000"/>
          <w:kern w:val="0"/>
          <w:sz w:val="26"/>
          <w:szCs w:val="26"/>
        </w:rPr>
        <w:t>2024年度国家自然科学基金区域创新发展</w:t>
      </w:r>
    </w:p>
    <w:p w14:paraId="3F76347A" w14:textId="77777777" w:rsidR="009F44AD" w:rsidRPr="009F44AD" w:rsidRDefault="009F44AD" w:rsidP="009F44AD">
      <w:pPr>
        <w:widowControl/>
        <w:shd w:val="clear" w:color="auto" w:fill="FFFFFF"/>
        <w:spacing w:before="75" w:after="75" w:line="645" w:lineRule="atLeast"/>
        <w:jc w:val="center"/>
        <w:rPr>
          <w:rFonts w:ascii="宋体" w:eastAsia="宋体" w:hAnsi="宋体" w:cs="宋体" w:hint="eastAsia"/>
          <w:kern w:val="0"/>
          <w:szCs w:val="21"/>
        </w:rPr>
      </w:pPr>
      <w:r w:rsidRPr="009F44AD">
        <w:rPr>
          <w:rFonts w:ascii="微软雅黑" w:eastAsia="微软雅黑" w:hAnsi="微软雅黑" w:cs="宋体" w:hint="eastAsia"/>
          <w:b/>
          <w:bCs/>
          <w:color w:val="000000"/>
          <w:kern w:val="0"/>
          <w:sz w:val="26"/>
          <w:szCs w:val="26"/>
        </w:rPr>
        <w:t>联合基金项目指南（第三批）</w:t>
      </w:r>
    </w:p>
    <w:p w14:paraId="34C7FA19" w14:textId="77777777" w:rsidR="009F44AD" w:rsidRPr="009F44AD" w:rsidRDefault="009F44AD" w:rsidP="009F44AD">
      <w:pPr>
        <w:widowControl/>
        <w:shd w:val="clear" w:color="auto" w:fill="FFFFFF"/>
        <w:spacing w:before="75" w:after="75" w:line="645" w:lineRule="atLeast"/>
        <w:jc w:val="center"/>
        <w:rPr>
          <w:rFonts w:ascii="宋体" w:eastAsia="宋体" w:hAnsi="宋体" w:cs="宋体" w:hint="eastAsia"/>
          <w:kern w:val="0"/>
          <w:szCs w:val="21"/>
        </w:rPr>
      </w:pPr>
      <w:r w:rsidRPr="009F44AD">
        <w:rPr>
          <w:rFonts w:ascii="微软雅黑" w:eastAsia="微软雅黑" w:hAnsi="微软雅黑" w:cs="宋体" w:hint="eastAsia"/>
          <w:color w:val="000000"/>
          <w:kern w:val="0"/>
          <w:sz w:val="26"/>
          <w:szCs w:val="26"/>
        </w:rPr>
        <w:t> </w:t>
      </w:r>
    </w:p>
    <w:p w14:paraId="76D25963" w14:textId="77777777" w:rsidR="009F44AD" w:rsidRPr="009F44AD" w:rsidRDefault="009F44AD" w:rsidP="009F44AD">
      <w:pPr>
        <w:widowControl/>
        <w:shd w:val="clear" w:color="auto" w:fill="FFFFFF"/>
        <w:spacing w:line="645" w:lineRule="atLeast"/>
        <w:rPr>
          <w:rFonts w:ascii="宋体" w:eastAsia="宋体" w:hAnsi="宋体" w:cs="宋体" w:hint="eastAsia"/>
          <w:kern w:val="0"/>
          <w:szCs w:val="21"/>
        </w:rPr>
      </w:pPr>
      <w:r w:rsidRPr="009F44AD">
        <w:rPr>
          <w:rFonts w:ascii="微软雅黑" w:eastAsia="微软雅黑" w:hAnsi="微软雅黑" w:cs="宋体" w:hint="eastAsia"/>
          <w:color w:val="000000"/>
          <w:kern w:val="0"/>
          <w:sz w:val="26"/>
          <w:szCs w:val="26"/>
        </w:rPr>
        <w:t xml:space="preserve">　　国家自然科学基金委员会与地方政府共同出资设立区域创新发展联合基金，旨在发挥国家自然科学基金的导向作用，吸引和集聚全国的优势科研力量，围绕区域经济与社会发展中的重大需求，聚焦其中的关键科学问题开展基础研究和应用基础研究，促进跨区域、跨部门的协同创新，推动我国区域自主创新能力的提升。</w:t>
      </w:r>
    </w:p>
    <w:p w14:paraId="7EBC0FAA" w14:textId="77777777" w:rsidR="009F44AD" w:rsidRPr="009F44AD" w:rsidRDefault="009F44AD" w:rsidP="009F44AD">
      <w:pPr>
        <w:widowControl/>
        <w:shd w:val="clear" w:color="auto" w:fill="FFFFFF"/>
        <w:spacing w:before="75" w:after="75" w:line="645" w:lineRule="atLeast"/>
        <w:jc w:val="left"/>
        <w:rPr>
          <w:rFonts w:ascii="宋体" w:eastAsia="宋体" w:hAnsi="宋体" w:cs="宋体" w:hint="eastAsia"/>
          <w:kern w:val="0"/>
          <w:szCs w:val="21"/>
        </w:rPr>
      </w:pPr>
      <w:r w:rsidRPr="009F44AD">
        <w:rPr>
          <w:rFonts w:ascii="微软雅黑" w:eastAsia="微软雅黑" w:hAnsi="微软雅黑" w:cs="宋体" w:hint="eastAsia"/>
          <w:color w:val="000000"/>
          <w:kern w:val="0"/>
          <w:sz w:val="26"/>
          <w:szCs w:val="26"/>
        </w:rPr>
        <w:t>2024年度区域创新发展联合基金（第三批）以重点支持项目或集成项目的形式予以资助，资助期限均为4年，其中重点支持项目的直接费用平均资助强度约为260万元/项，集成项目的直接费用平均资助强度约为1000万元/项。</w:t>
      </w:r>
    </w:p>
    <w:p w14:paraId="0FB1F1C2" w14:textId="77777777" w:rsidR="009F44AD" w:rsidRPr="009F44AD" w:rsidRDefault="009F44AD" w:rsidP="009F44AD">
      <w:pPr>
        <w:widowControl/>
        <w:shd w:val="clear" w:color="auto" w:fill="FFFFFF"/>
        <w:spacing w:before="75" w:after="75" w:line="645" w:lineRule="atLeast"/>
        <w:jc w:val="left"/>
        <w:rPr>
          <w:rFonts w:ascii="宋体" w:eastAsia="宋体" w:hAnsi="宋体" w:cs="宋体" w:hint="eastAsia"/>
          <w:kern w:val="0"/>
          <w:szCs w:val="21"/>
        </w:rPr>
      </w:pPr>
      <w:r w:rsidRPr="009F44AD">
        <w:rPr>
          <w:rFonts w:ascii="微软雅黑" w:eastAsia="微软雅黑" w:hAnsi="微软雅黑" w:cs="宋体" w:hint="eastAsia"/>
          <w:b/>
          <w:bCs/>
          <w:color w:val="000000"/>
          <w:kern w:val="0"/>
          <w:sz w:val="26"/>
          <w:szCs w:val="26"/>
        </w:rPr>
        <w:t>一、生物与农业领域</w:t>
      </w:r>
    </w:p>
    <w:p w14:paraId="389462D6" w14:textId="77777777" w:rsidR="009F44AD" w:rsidRPr="009F44AD" w:rsidRDefault="009F44AD" w:rsidP="009F44AD">
      <w:pPr>
        <w:widowControl/>
        <w:shd w:val="clear" w:color="auto" w:fill="FFFFFF"/>
        <w:spacing w:before="75" w:after="75" w:line="645" w:lineRule="atLeast"/>
        <w:jc w:val="left"/>
        <w:rPr>
          <w:rFonts w:ascii="宋体" w:eastAsia="宋体" w:hAnsi="宋体" w:cs="宋体" w:hint="eastAsia"/>
          <w:kern w:val="0"/>
          <w:szCs w:val="21"/>
        </w:rPr>
      </w:pPr>
      <w:r w:rsidRPr="009F44AD">
        <w:rPr>
          <w:rFonts w:ascii="微软雅黑" w:eastAsia="微软雅黑" w:hAnsi="微软雅黑" w:cs="宋体" w:hint="eastAsia"/>
          <w:color w:val="000000"/>
          <w:kern w:val="0"/>
          <w:sz w:val="26"/>
          <w:szCs w:val="26"/>
        </w:rPr>
        <w:t xml:space="preserve">　　（一）结合安徽在生物和农业领域的发展需求，针对大豆耐高温新种质创制、梨果实石细胞发育启</w:t>
      </w:r>
      <w:proofErr w:type="gramStart"/>
      <w:r w:rsidRPr="009F44AD">
        <w:rPr>
          <w:rFonts w:ascii="微软雅黑" w:eastAsia="微软雅黑" w:hAnsi="微软雅黑" w:cs="宋体" w:hint="eastAsia"/>
          <w:color w:val="000000"/>
          <w:kern w:val="0"/>
          <w:sz w:val="26"/>
          <w:szCs w:val="26"/>
        </w:rPr>
        <w:t>始关键</w:t>
      </w:r>
      <w:proofErr w:type="gramEnd"/>
      <w:r w:rsidRPr="009F44AD">
        <w:rPr>
          <w:rFonts w:ascii="微软雅黑" w:eastAsia="微软雅黑" w:hAnsi="微软雅黑" w:cs="宋体" w:hint="eastAsia"/>
          <w:color w:val="000000"/>
          <w:kern w:val="0"/>
          <w:sz w:val="26"/>
          <w:szCs w:val="26"/>
        </w:rPr>
        <w:t>基因调控机制、恶性肿瘤合成基因线路等关键问题，开展相关基础研究或应用基础研究。</w:t>
      </w:r>
    </w:p>
    <w:p w14:paraId="2FA090E6" w14:textId="77777777" w:rsidR="009F44AD" w:rsidRPr="009F44AD" w:rsidRDefault="009F44AD" w:rsidP="009F44AD">
      <w:pPr>
        <w:widowControl/>
        <w:shd w:val="clear" w:color="auto" w:fill="FFFFFF"/>
        <w:spacing w:before="75" w:after="75" w:line="645" w:lineRule="atLeast"/>
        <w:jc w:val="left"/>
        <w:rPr>
          <w:rFonts w:ascii="宋体" w:eastAsia="宋体" w:hAnsi="宋体" w:cs="宋体" w:hint="eastAsia"/>
          <w:kern w:val="0"/>
          <w:szCs w:val="21"/>
        </w:rPr>
      </w:pPr>
      <w:r w:rsidRPr="009F44AD">
        <w:rPr>
          <w:rFonts w:ascii="微软雅黑" w:eastAsia="微软雅黑" w:hAnsi="微软雅黑" w:cs="宋体" w:hint="eastAsia"/>
          <w:color w:val="000000"/>
          <w:kern w:val="0"/>
          <w:sz w:val="26"/>
          <w:szCs w:val="26"/>
        </w:rPr>
        <w:t xml:space="preserve">　　重点支持项目</w:t>
      </w:r>
    </w:p>
    <w:p w14:paraId="3DE38346" w14:textId="77777777" w:rsidR="009F44AD" w:rsidRPr="009F44AD" w:rsidRDefault="009F44AD" w:rsidP="009F44AD">
      <w:pPr>
        <w:widowControl/>
        <w:shd w:val="clear" w:color="auto" w:fill="FFFFFF"/>
        <w:spacing w:before="75" w:after="75" w:line="645" w:lineRule="atLeast"/>
        <w:jc w:val="left"/>
        <w:rPr>
          <w:rFonts w:ascii="宋体" w:eastAsia="宋体" w:hAnsi="宋体" w:cs="宋体" w:hint="eastAsia"/>
          <w:kern w:val="0"/>
          <w:szCs w:val="21"/>
        </w:rPr>
      </w:pPr>
      <w:r w:rsidRPr="009F44AD">
        <w:rPr>
          <w:rFonts w:ascii="微软雅黑" w:eastAsia="微软雅黑" w:hAnsi="微软雅黑" w:cs="宋体" w:hint="eastAsia"/>
          <w:color w:val="000000"/>
          <w:kern w:val="0"/>
          <w:sz w:val="26"/>
          <w:szCs w:val="26"/>
        </w:rPr>
        <w:t xml:space="preserve">　　研究方向：</w:t>
      </w:r>
    </w:p>
    <w:p w14:paraId="5C2FE55A" w14:textId="77777777" w:rsidR="009F44AD" w:rsidRPr="009F44AD" w:rsidRDefault="009F44AD" w:rsidP="009F44AD">
      <w:pPr>
        <w:widowControl/>
        <w:shd w:val="clear" w:color="auto" w:fill="FFFFFF"/>
        <w:spacing w:before="75" w:after="75" w:line="645" w:lineRule="atLeast"/>
        <w:jc w:val="left"/>
        <w:rPr>
          <w:rFonts w:ascii="宋体" w:eastAsia="宋体" w:hAnsi="宋体" w:cs="宋体" w:hint="eastAsia"/>
          <w:kern w:val="0"/>
          <w:szCs w:val="21"/>
        </w:rPr>
      </w:pPr>
      <w:r w:rsidRPr="009F44AD">
        <w:rPr>
          <w:rFonts w:ascii="微软雅黑" w:eastAsia="微软雅黑" w:hAnsi="微软雅黑" w:cs="宋体" w:hint="eastAsia"/>
          <w:color w:val="000000"/>
          <w:kern w:val="0"/>
          <w:sz w:val="26"/>
          <w:szCs w:val="26"/>
        </w:rPr>
        <w:lastRenderedPageBreak/>
        <w:t>1. 大豆耐高温遗传基础解析及新种质创制（申请代码1选择C13的下属代码）。</w:t>
      </w:r>
    </w:p>
    <w:p w14:paraId="347E8E21" w14:textId="77777777" w:rsidR="009F44AD" w:rsidRPr="009F44AD" w:rsidRDefault="009F44AD" w:rsidP="009F44AD">
      <w:pPr>
        <w:widowControl/>
        <w:shd w:val="clear" w:color="auto" w:fill="FFFFFF"/>
        <w:spacing w:before="75" w:after="75" w:line="645" w:lineRule="atLeast"/>
        <w:jc w:val="left"/>
        <w:rPr>
          <w:rFonts w:ascii="宋体" w:eastAsia="宋体" w:hAnsi="宋体" w:cs="宋体" w:hint="eastAsia"/>
          <w:kern w:val="0"/>
          <w:szCs w:val="21"/>
        </w:rPr>
      </w:pPr>
      <w:r w:rsidRPr="009F44AD">
        <w:rPr>
          <w:rFonts w:ascii="微软雅黑" w:eastAsia="微软雅黑" w:hAnsi="微软雅黑" w:cs="宋体" w:hint="eastAsia"/>
          <w:color w:val="000000"/>
          <w:kern w:val="0"/>
          <w:sz w:val="26"/>
          <w:szCs w:val="26"/>
        </w:rPr>
        <w:t xml:space="preserve">　　针对耐高温大豆品种缺乏及遗传机制不清的问题，精准鉴定大豆耐高温种质资源，挖掘大豆耐高温基因，揭示其调控机制，构建耐高温分子功能模块，创制耐高温大豆新种质并评估其育种应用价值，为大豆耐高温分子设计育种提供理论基础和育种新材料。</w:t>
      </w:r>
    </w:p>
    <w:p w14:paraId="761F590F" w14:textId="77777777" w:rsidR="009F44AD" w:rsidRPr="009F44AD" w:rsidRDefault="009F44AD" w:rsidP="009F44AD">
      <w:pPr>
        <w:widowControl/>
        <w:shd w:val="clear" w:color="auto" w:fill="FFFFFF"/>
        <w:spacing w:before="75" w:after="75" w:line="645" w:lineRule="atLeast"/>
        <w:jc w:val="left"/>
        <w:rPr>
          <w:rFonts w:ascii="宋体" w:eastAsia="宋体" w:hAnsi="宋体" w:cs="宋体" w:hint="eastAsia"/>
          <w:kern w:val="0"/>
          <w:szCs w:val="21"/>
        </w:rPr>
      </w:pPr>
      <w:r w:rsidRPr="009F44AD">
        <w:rPr>
          <w:rFonts w:ascii="微软雅黑" w:eastAsia="微软雅黑" w:hAnsi="微软雅黑" w:cs="宋体" w:hint="eastAsia"/>
          <w:color w:val="000000"/>
          <w:kern w:val="0"/>
          <w:sz w:val="26"/>
          <w:szCs w:val="26"/>
        </w:rPr>
        <w:t>2. 梨果实石细胞发育启</w:t>
      </w:r>
      <w:proofErr w:type="gramStart"/>
      <w:r w:rsidRPr="009F44AD">
        <w:rPr>
          <w:rFonts w:ascii="微软雅黑" w:eastAsia="微软雅黑" w:hAnsi="微软雅黑" w:cs="宋体" w:hint="eastAsia"/>
          <w:color w:val="000000"/>
          <w:kern w:val="0"/>
          <w:sz w:val="26"/>
          <w:szCs w:val="26"/>
        </w:rPr>
        <w:t>始关键</w:t>
      </w:r>
      <w:proofErr w:type="gramEnd"/>
      <w:r w:rsidRPr="009F44AD">
        <w:rPr>
          <w:rFonts w:ascii="微软雅黑" w:eastAsia="微软雅黑" w:hAnsi="微软雅黑" w:cs="宋体" w:hint="eastAsia"/>
          <w:color w:val="000000"/>
          <w:kern w:val="0"/>
          <w:sz w:val="26"/>
          <w:szCs w:val="26"/>
        </w:rPr>
        <w:t>基因发掘与调控机制研究（申请代码1选择C15的下属代码）。</w:t>
      </w:r>
    </w:p>
    <w:p w14:paraId="2BA882D2" w14:textId="77777777" w:rsidR="009F44AD" w:rsidRPr="009F44AD" w:rsidRDefault="009F44AD" w:rsidP="009F44AD">
      <w:pPr>
        <w:widowControl/>
        <w:shd w:val="clear" w:color="auto" w:fill="FFFFFF"/>
        <w:spacing w:before="75" w:after="75" w:line="645" w:lineRule="atLeast"/>
        <w:jc w:val="left"/>
        <w:rPr>
          <w:rFonts w:ascii="宋体" w:eastAsia="宋体" w:hAnsi="宋体" w:cs="宋体" w:hint="eastAsia"/>
          <w:kern w:val="0"/>
          <w:szCs w:val="21"/>
        </w:rPr>
      </w:pPr>
      <w:r w:rsidRPr="009F44AD">
        <w:rPr>
          <w:rFonts w:ascii="微软雅黑" w:eastAsia="微软雅黑" w:hAnsi="微软雅黑" w:cs="宋体" w:hint="eastAsia"/>
          <w:color w:val="000000"/>
          <w:kern w:val="0"/>
          <w:sz w:val="26"/>
          <w:szCs w:val="26"/>
        </w:rPr>
        <w:t xml:space="preserve">　　针对安徽地区“砀山酥梨”果实高石细胞含量严重影响口感品质而其内在发育调控机制不清的问题，利用</w:t>
      </w:r>
      <w:proofErr w:type="spellStart"/>
      <w:r w:rsidRPr="009F44AD">
        <w:rPr>
          <w:rFonts w:ascii="微软雅黑" w:eastAsia="微软雅黑" w:hAnsi="微软雅黑" w:cs="宋体" w:hint="eastAsia"/>
          <w:color w:val="000000"/>
          <w:kern w:val="0"/>
          <w:sz w:val="26"/>
          <w:szCs w:val="26"/>
        </w:rPr>
        <w:t>eQTL</w:t>
      </w:r>
      <w:proofErr w:type="spellEnd"/>
      <w:r w:rsidRPr="009F44AD">
        <w:rPr>
          <w:rFonts w:ascii="微软雅黑" w:eastAsia="微软雅黑" w:hAnsi="微软雅黑" w:cs="宋体" w:hint="eastAsia"/>
          <w:color w:val="000000"/>
          <w:kern w:val="0"/>
          <w:sz w:val="26"/>
          <w:szCs w:val="26"/>
        </w:rPr>
        <w:t>、</w:t>
      </w:r>
      <w:proofErr w:type="gramStart"/>
      <w:r w:rsidRPr="009F44AD">
        <w:rPr>
          <w:rFonts w:ascii="微软雅黑" w:eastAsia="微软雅黑" w:hAnsi="微软雅黑" w:cs="宋体" w:hint="eastAsia"/>
          <w:color w:val="000000"/>
          <w:kern w:val="0"/>
          <w:sz w:val="26"/>
          <w:szCs w:val="26"/>
        </w:rPr>
        <w:t>代谢组关联</w:t>
      </w:r>
      <w:proofErr w:type="gramEnd"/>
      <w:r w:rsidRPr="009F44AD">
        <w:rPr>
          <w:rFonts w:ascii="微软雅黑" w:eastAsia="微软雅黑" w:hAnsi="微软雅黑" w:cs="宋体" w:hint="eastAsia"/>
          <w:color w:val="000000"/>
          <w:kern w:val="0"/>
          <w:sz w:val="26"/>
          <w:szCs w:val="26"/>
        </w:rPr>
        <w:t>分析等技术开展梨果实石细胞发育启</w:t>
      </w:r>
      <w:proofErr w:type="gramStart"/>
      <w:r w:rsidRPr="009F44AD">
        <w:rPr>
          <w:rFonts w:ascii="微软雅黑" w:eastAsia="微软雅黑" w:hAnsi="微软雅黑" w:cs="宋体" w:hint="eastAsia"/>
          <w:color w:val="000000"/>
          <w:kern w:val="0"/>
          <w:sz w:val="26"/>
          <w:szCs w:val="26"/>
        </w:rPr>
        <w:t>始关键</w:t>
      </w:r>
      <w:proofErr w:type="gramEnd"/>
      <w:r w:rsidRPr="009F44AD">
        <w:rPr>
          <w:rFonts w:ascii="微软雅黑" w:eastAsia="微软雅黑" w:hAnsi="微软雅黑" w:cs="宋体" w:hint="eastAsia"/>
          <w:color w:val="000000"/>
          <w:kern w:val="0"/>
          <w:sz w:val="26"/>
          <w:szCs w:val="26"/>
        </w:rPr>
        <w:t>基因筛选，解析关键基因调控石细胞早期形成的功能和分子机制，基于泛基因组发掘关键基因的重要遗传变异，为梨果实石细胞性状遗传改良提供分子标记及核心种质。</w:t>
      </w:r>
    </w:p>
    <w:p w14:paraId="7AAF7B31" w14:textId="77777777" w:rsidR="009F44AD" w:rsidRPr="009F44AD" w:rsidRDefault="009F44AD" w:rsidP="009F44AD">
      <w:pPr>
        <w:widowControl/>
        <w:shd w:val="clear" w:color="auto" w:fill="FFFFFF"/>
        <w:spacing w:before="75" w:after="75" w:line="645" w:lineRule="atLeast"/>
        <w:jc w:val="left"/>
        <w:rPr>
          <w:rFonts w:ascii="宋体" w:eastAsia="宋体" w:hAnsi="宋体" w:cs="宋体" w:hint="eastAsia"/>
          <w:kern w:val="0"/>
          <w:szCs w:val="21"/>
        </w:rPr>
      </w:pPr>
      <w:r w:rsidRPr="009F44AD">
        <w:rPr>
          <w:rFonts w:ascii="微软雅黑" w:eastAsia="微软雅黑" w:hAnsi="微软雅黑" w:cs="宋体" w:hint="eastAsia"/>
          <w:color w:val="000000"/>
          <w:kern w:val="0"/>
          <w:sz w:val="26"/>
          <w:szCs w:val="26"/>
        </w:rPr>
        <w:t>3. 合成基因线路在肿瘤精准治疗中的研究（申请代码1选择C21的下属代码）。</w:t>
      </w:r>
    </w:p>
    <w:p w14:paraId="3915FCE3" w14:textId="77777777" w:rsidR="009F44AD" w:rsidRPr="009F44AD" w:rsidRDefault="009F44AD" w:rsidP="009F44AD">
      <w:pPr>
        <w:widowControl/>
        <w:shd w:val="clear" w:color="auto" w:fill="FFFFFF"/>
        <w:spacing w:before="75" w:after="75" w:line="645" w:lineRule="atLeast"/>
        <w:jc w:val="left"/>
        <w:rPr>
          <w:rFonts w:ascii="宋体" w:eastAsia="宋体" w:hAnsi="宋体" w:cs="宋体" w:hint="eastAsia"/>
          <w:kern w:val="0"/>
          <w:szCs w:val="21"/>
        </w:rPr>
      </w:pPr>
      <w:r w:rsidRPr="009F44AD">
        <w:rPr>
          <w:rFonts w:ascii="微软雅黑" w:eastAsia="微软雅黑" w:hAnsi="微软雅黑" w:cs="宋体" w:hint="eastAsia"/>
          <w:color w:val="000000"/>
          <w:kern w:val="0"/>
          <w:sz w:val="26"/>
          <w:szCs w:val="26"/>
        </w:rPr>
        <w:t xml:space="preserve">　　应对开发恶性肿瘤新疗法这一需求，设计肿瘤特异性信号响应模块，以肿瘤细胞为底盘，适配模块并组装可被肿瘤特异性异质信号驱动激活的基因线路，建立合成基因线路的数学模型，评估基因线路的可靠性，完成细胞和动物水平功能验证。</w:t>
      </w:r>
    </w:p>
    <w:p w14:paraId="1B93747F" w14:textId="77777777" w:rsidR="009F44AD" w:rsidRPr="009F44AD" w:rsidRDefault="009F44AD" w:rsidP="009F44AD">
      <w:pPr>
        <w:widowControl/>
        <w:shd w:val="clear" w:color="auto" w:fill="FFFFFF"/>
        <w:spacing w:before="75" w:after="75" w:line="645" w:lineRule="atLeast"/>
        <w:jc w:val="left"/>
        <w:rPr>
          <w:rFonts w:ascii="宋体" w:eastAsia="宋体" w:hAnsi="宋体" w:cs="宋体" w:hint="eastAsia"/>
          <w:kern w:val="0"/>
          <w:szCs w:val="21"/>
        </w:rPr>
      </w:pPr>
      <w:r w:rsidRPr="009F44AD">
        <w:rPr>
          <w:rFonts w:ascii="微软雅黑" w:eastAsia="微软雅黑" w:hAnsi="微软雅黑" w:cs="宋体" w:hint="eastAsia"/>
          <w:color w:val="000000"/>
          <w:kern w:val="0"/>
          <w:sz w:val="26"/>
          <w:szCs w:val="26"/>
        </w:rPr>
        <w:t xml:space="preserve">　　以上研究方向鼓励申请人与安徽省内具有一定研究实力和研究条件的高等院校、研究机构或企业开展合作研究。</w:t>
      </w:r>
    </w:p>
    <w:p w14:paraId="02E8F26C" w14:textId="77777777" w:rsidR="009F44AD" w:rsidRPr="009F44AD" w:rsidRDefault="009F44AD" w:rsidP="009F44AD">
      <w:pPr>
        <w:widowControl/>
        <w:shd w:val="clear" w:color="auto" w:fill="FFFFFF"/>
        <w:spacing w:before="75" w:after="75" w:line="645" w:lineRule="atLeast"/>
        <w:jc w:val="left"/>
        <w:rPr>
          <w:rFonts w:ascii="宋体" w:eastAsia="宋体" w:hAnsi="宋体" w:cs="宋体" w:hint="eastAsia"/>
          <w:kern w:val="0"/>
          <w:szCs w:val="21"/>
        </w:rPr>
      </w:pPr>
      <w:r w:rsidRPr="009F44AD">
        <w:rPr>
          <w:rFonts w:ascii="微软雅黑" w:eastAsia="微软雅黑" w:hAnsi="微软雅黑" w:cs="宋体" w:hint="eastAsia"/>
          <w:color w:val="000000"/>
          <w:kern w:val="0"/>
          <w:sz w:val="26"/>
          <w:szCs w:val="26"/>
        </w:rPr>
        <w:lastRenderedPageBreak/>
        <w:t xml:space="preserve">　　（二）立足四川现代农业发展需求，围绕种质资源、畜牧业资源、粮食安全、食品加工等方面的关键科学问题，开展相关基础研究或应用基础研究。</w:t>
      </w:r>
    </w:p>
    <w:p w14:paraId="3DA8DB3F" w14:textId="77777777" w:rsidR="009F44AD" w:rsidRPr="009F44AD" w:rsidRDefault="009F44AD" w:rsidP="009F44AD">
      <w:pPr>
        <w:widowControl/>
        <w:shd w:val="clear" w:color="auto" w:fill="FFFFFF"/>
        <w:spacing w:before="75" w:after="75" w:line="645" w:lineRule="atLeast"/>
        <w:jc w:val="left"/>
        <w:rPr>
          <w:rFonts w:ascii="宋体" w:eastAsia="宋体" w:hAnsi="宋体" w:cs="宋体" w:hint="eastAsia"/>
          <w:kern w:val="0"/>
          <w:szCs w:val="21"/>
        </w:rPr>
      </w:pPr>
      <w:r w:rsidRPr="009F44AD">
        <w:rPr>
          <w:rFonts w:ascii="微软雅黑" w:eastAsia="微软雅黑" w:hAnsi="微软雅黑" w:cs="宋体" w:hint="eastAsia"/>
          <w:color w:val="000000"/>
          <w:kern w:val="0"/>
          <w:sz w:val="26"/>
          <w:szCs w:val="26"/>
        </w:rPr>
        <w:t xml:space="preserve">　　重点支持项目</w:t>
      </w:r>
    </w:p>
    <w:p w14:paraId="11EFDAB5" w14:textId="77777777" w:rsidR="009F44AD" w:rsidRPr="009F44AD" w:rsidRDefault="009F44AD" w:rsidP="009F44AD">
      <w:pPr>
        <w:widowControl/>
        <w:shd w:val="clear" w:color="auto" w:fill="FFFFFF"/>
        <w:spacing w:before="75" w:after="75" w:line="645" w:lineRule="atLeast"/>
        <w:jc w:val="left"/>
        <w:rPr>
          <w:rFonts w:ascii="宋体" w:eastAsia="宋体" w:hAnsi="宋体" w:cs="宋体" w:hint="eastAsia"/>
          <w:kern w:val="0"/>
          <w:szCs w:val="21"/>
        </w:rPr>
      </w:pPr>
      <w:r w:rsidRPr="009F44AD">
        <w:rPr>
          <w:rFonts w:ascii="微软雅黑" w:eastAsia="微软雅黑" w:hAnsi="微软雅黑" w:cs="宋体" w:hint="eastAsia"/>
          <w:color w:val="000000"/>
          <w:kern w:val="0"/>
          <w:sz w:val="26"/>
          <w:szCs w:val="26"/>
        </w:rPr>
        <w:t xml:space="preserve">　　研究方向：</w:t>
      </w:r>
    </w:p>
    <w:p w14:paraId="39A5FB91" w14:textId="77777777" w:rsidR="009F44AD" w:rsidRPr="009F44AD" w:rsidRDefault="009F44AD" w:rsidP="009F44AD">
      <w:pPr>
        <w:widowControl/>
        <w:shd w:val="clear" w:color="auto" w:fill="FFFFFF"/>
        <w:spacing w:before="75" w:after="75" w:line="645" w:lineRule="atLeast"/>
        <w:jc w:val="left"/>
        <w:rPr>
          <w:rFonts w:ascii="宋体" w:eastAsia="宋体" w:hAnsi="宋体" w:cs="宋体" w:hint="eastAsia"/>
          <w:kern w:val="0"/>
          <w:szCs w:val="21"/>
        </w:rPr>
      </w:pPr>
      <w:r w:rsidRPr="009F44AD">
        <w:rPr>
          <w:rFonts w:ascii="微软雅黑" w:eastAsia="微软雅黑" w:hAnsi="微软雅黑" w:cs="宋体" w:hint="eastAsia"/>
          <w:color w:val="000000"/>
          <w:kern w:val="0"/>
          <w:sz w:val="26"/>
          <w:szCs w:val="26"/>
        </w:rPr>
        <w:t>1. 白酒酿造窖泥菌群解析与构建的科学基础（申请代码1选择C20的下属代码）。</w:t>
      </w:r>
    </w:p>
    <w:p w14:paraId="2FB0AACA" w14:textId="77777777" w:rsidR="009F44AD" w:rsidRPr="009F44AD" w:rsidRDefault="009F44AD" w:rsidP="009F44AD">
      <w:pPr>
        <w:widowControl/>
        <w:shd w:val="clear" w:color="auto" w:fill="FFFFFF"/>
        <w:spacing w:before="75" w:after="75" w:line="645" w:lineRule="atLeast"/>
        <w:jc w:val="left"/>
        <w:rPr>
          <w:rFonts w:ascii="宋体" w:eastAsia="宋体" w:hAnsi="宋体" w:cs="宋体" w:hint="eastAsia"/>
          <w:kern w:val="0"/>
          <w:szCs w:val="21"/>
        </w:rPr>
      </w:pPr>
      <w:r w:rsidRPr="009F44AD">
        <w:rPr>
          <w:rFonts w:ascii="微软雅黑" w:eastAsia="微软雅黑" w:hAnsi="微软雅黑" w:cs="宋体" w:hint="eastAsia"/>
          <w:color w:val="000000"/>
          <w:kern w:val="0"/>
          <w:sz w:val="26"/>
          <w:szCs w:val="26"/>
        </w:rPr>
        <w:t xml:space="preserve">　　针对</w:t>
      </w:r>
      <w:proofErr w:type="gramStart"/>
      <w:r w:rsidRPr="009F44AD">
        <w:rPr>
          <w:rFonts w:ascii="微软雅黑" w:eastAsia="微软雅黑" w:hAnsi="微软雅黑" w:cs="宋体" w:hint="eastAsia"/>
          <w:color w:val="000000"/>
          <w:kern w:val="0"/>
          <w:sz w:val="26"/>
          <w:szCs w:val="26"/>
        </w:rPr>
        <w:t>浓香型白酒窖</w:t>
      </w:r>
      <w:proofErr w:type="gramEnd"/>
      <w:r w:rsidRPr="009F44AD">
        <w:rPr>
          <w:rFonts w:ascii="微软雅黑" w:eastAsia="微软雅黑" w:hAnsi="微软雅黑" w:cs="宋体" w:hint="eastAsia"/>
          <w:color w:val="000000"/>
          <w:kern w:val="0"/>
          <w:sz w:val="26"/>
          <w:szCs w:val="26"/>
        </w:rPr>
        <w:t>泥菌群生态功能认知局限及理性调控难等关键问题，深刻剖析四川主产区窖泥菌群的结构与功能特征，揭示组装机制与关键驱动因素，明晰具有代谢和生态作用的核心功能微生物并</w:t>
      </w:r>
      <w:proofErr w:type="gramStart"/>
      <w:r w:rsidRPr="009F44AD">
        <w:rPr>
          <w:rFonts w:ascii="微软雅黑" w:eastAsia="微软雅黑" w:hAnsi="微软雅黑" w:cs="宋体" w:hint="eastAsia"/>
          <w:color w:val="000000"/>
          <w:kern w:val="0"/>
          <w:sz w:val="26"/>
          <w:szCs w:val="26"/>
        </w:rPr>
        <w:t>解析其互作</w:t>
      </w:r>
      <w:proofErr w:type="gramEnd"/>
      <w:r w:rsidRPr="009F44AD">
        <w:rPr>
          <w:rFonts w:ascii="微软雅黑" w:eastAsia="微软雅黑" w:hAnsi="微软雅黑" w:cs="宋体" w:hint="eastAsia"/>
          <w:color w:val="000000"/>
          <w:kern w:val="0"/>
          <w:sz w:val="26"/>
          <w:szCs w:val="26"/>
        </w:rPr>
        <w:t>机制，构建结构明确、功能协调和生态稳健的人工菌群并实施生物强化，为优质窖泥菌群解析和养育奠定科学基础。</w:t>
      </w:r>
    </w:p>
    <w:p w14:paraId="2794DB4E" w14:textId="77777777" w:rsidR="009F44AD" w:rsidRPr="009F44AD" w:rsidRDefault="009F44AD" w:rsidP="009F44AD">
      <w:pPr>
        <w:widowControl/>
        <w:shd w:val="clear" w:color="auto" w:fill="FFFFFF"/>
        <w:spacing w:before="75" w:after="75" w:line="645" w:lineRule="atLeast"/>
        <w:jc w:val="left"/>
        <w:rPr>
          <w:rFonts w:ascii="宋体" w:eastAsia="宋体" w:hAnsi="宋体" w:cs="宋体" w:hint="eastAsia"/>
          <w:kern w:val="0"/>
          <w:szCs w:val="21"/>
        </w:rPr>
      </w:pPr>
      <w:r w:rsidRPr="009F44AD">
        <w:rPr>
          <w:rFonts w:ascii="微软雅黑" w:eastAsia="微软雅黑" w:hAnsi="微软雅黑" w:cs="宋体" w:hint="eastAsia"/>
          <w:color w:val="000000"/>
          <w:kern w:val="0"/>
          <w:sz w:val="26"/>
          <w:szCs w:val="26"/>
        </w:rPr>
        <w:t>2. 小麦籽粒快速灌浆的分子基础及早熟高产种质创制（申请代码1选择C13的下属代码）。</w:t>
      </w:r>
    </w:p>
    <w:p w14:paraId="14AE0399" w14:textId="77777777" w:rsidR="009F44AD" w:rsidRPr="009F44AD" w:rsidRDefault="009F44AD" w:rsidP="009F44AD">
      <w:pPr>
        <w:widowControl/>
        <w:shd w:val="clear" w:color="auto" w:fill="FFFFFF"/>
        <w:spacing w:before="75" w:after="75" w:line="645" w:lineRule="atLeast"/>
        <w:jc w:val="left"/>
        <w:rPr>
          <w:rFonts w:ascii="宋体" w:eastAsia="宋体" w:hAnsi="宋体" w:cs="宋体" w:hint="eastAsia"/>
          <w:kern w:val="0"/>
          <w:szCs w:val="21"/>
        </w:rPr>
      </w:pPr>
      <w:r w:rsidRPr="009F44AD">
        <w:rPr>
          <w:rFonts w:ascii="微软雅黑" w:eastAsia="微软雅黑" w:hAnsi="微软雅黑" w:cs="宋体" w:hint="eastAsia"/>
          <w:color w:val="000000"/>
          <w:kern w:val="0"/>
          <w:sz w:val="26"/>
          <w:szCs w:val="26"/>
        </w:rPr>
        <w:t xml:space="preserve">　　针对早抽穗小麦易受“倒春寒”危害及其快速灌浆资源缺乏问题，利用小麦野生近缘物种及其渗入系，发掘籽粒快速灌浆基因，解析基因功能及其分子调控机制，创制抽穗安全、灌浆速度快的早熟小麦新种质，为早熟高产小麦新品种培育提供理论基础和优良材料。</w:t>
      </w:r>
    </w:p>
    <w:p w14:paraId="72CCCA43" w14:textId="77777777" w:rsidR="009F44AD" w:rsidRPr="009F44AD" w:rsidRDefault="009F44AD" w:rsidP="009F44AD">
      <w:pPr>
        <w:widowControl/>
        <w:shd w:val="clear" w:color="auto" w:fill="FFFFFF"/>
        <w:spacing w:before="75" w:after="75" w:line="645" w:lineRule="atLeast"/>
        <w:jc w:val="left"/>
        <w:rPr>
          <w:rFonts w:ascii="宋体" w:eastAsia="宋体" w:hAnsi="宋体" w:cs="宋体" w:hint="eastAsia"/>
          <w:kern w:val="0"/>
          <w:szCs w:val="21"/>
        </w:rPr>
      </w:pPr>
      <w:r w:rsidRPr="009F44AD">
        <w:rPr>
          <w:rFonts w:ascii="微软雅黑" w:eastAsia="微软雅黑" w:hAnsi="微软雅黑" w:cs="宋体" w:hint="eastAsia"/>
          <w:color w:val="000000"/>
          <w:kern w:val="0"/>
          <w:sz w:val="26"/>
          <w:szCs w:val="26"/>
        </w:rPr>
        <w:t>3. 重金属污染促进水禽重要病原菌耐药产生机制的研究（申请代码1选择C18的下属代码）。</w:t>
      </w:r>
    </w:p>
    <w:p w14:paraId="357869B2" w14:textId="77777777" w:rsidR="009F44AD" w:rsidRPr="009F44AD" w:rsidRDefault="009F44AD" w:rsidP="009F44AD">
      <w:pPr>
        <w:widowControl/>
        <w:shd w:val="clear" w:color="auto" w:fill="FFFFFF"/>
        <w:spacing w:before="75" w:after="75" w:line="645" w:lineRule="atLeast"/>
        <w:jc w:val="left"/>
        <w:rPr>
          <w:rFonts w:ascii="宋体" w:eastAsia="宋体" w:hAnsi="宋体" w:cs="宋体" w:hint="eastAsia"/>
          <w:kern w:val="0"/>
          <w:szCs w:val="21"/>
        </w:rPr>
      </w:pPr>
      <w:r w:rsidRPr="009F44AD">
        <w:rPr>
          <w:rFonts w:ascii="微软雅黑" w:eastAsia="微软雅黑" w:hAnsi="微软雅黑" w:cs="宋体" w:hint="eastAsia"/>
          <w:color w:val="000000"/>
          <w:kern w:val="0"/>
          <w:sz w:val="26"/>
          <w:szCs w:val="26"/>
        </w:rPr>
        <w:lastRenderedPageBreak/>
        <w:t xml:space="preserve">　　针对重金属污染在细菌耐药产生中的作用机制未能得到解析问题，以四川水禽重要病原菌为研究对象，聚焦重金属污染关联细菌耐药基因产生及传播的关键科学问题，阐明重金属污染如何促进水禽重要病原菌产生以及获得新耐药基因的机制，为重金属污染导致的细菌耐药问题提供理论支持。</w:t>
      </w:r>
    </w:p>
    <w:p w14:paraId="677BA728" w14:textId="77777777" w:rsidR="009F44AD" w:rsidRPr="009F44AD" w:rsidRDefault="009F44AD" w:rsidP="009F44AD">
      <w:pPr>
        <w:widowControl/>
        <w:shd w:val="clear" w:color="auto" w:fill="FFFFFF"/>
        <w:spacing w:before="75" w:after="75" w:line="645" w:lineRule="atLeast"/>
        <w:jc w:val="left"/>
        <w:rPr>
          <w:rFonts w:ascii="宋体" w:eastAsia="宋体" w:hAnsi="宋体" w:cs="宋体" w:hint="eastAsia"/>
          <w:kern w:val="0"/>
          <w:szCs w:val="21"/>
        </w:rPr>
      </w:pPr>
      <w:r w:rsidRPr="009F44AD">
        <w:rPr>
          <w:rFonts w:ascii="微软雅黑" w:eastAsia="微软雅黑" w:hAnsi="微软雅黑" w:cs="宋体" w:hint="eastAsia"/>
          <w:color w:val="000000"/>
          <w:kern w:val="0"/>
          <w:sz w:val="26"/>
          <w:szCs w:val="26"/>
        </w:rPr>
        <w:t>4. 白鹅高产蛋性状形成的遗传调控机制解析（申请代码1选择C17的下属代码）。</w:t>
      </w:r>
    </w:p>
    <w:p w14:paraId="0DC88D0A" w14:textId="77777777" w:rsidR="009F44AD" w:rsidRPr="009F44AD" w:rsidRDefault="009F44AD" w:rsidP="009F44AD">
      <w:pPr>
        <w:widowControl/>
        <w:shd w:val="clear" w:color="auto" w:fill="FFFFFF"/>
        <w:spacing w:before="75" w:after="75" w:line="645" w:lineRule="atLeast"/>
        <w:jc w:val="left"/>
        <w:rPr>
          <w:rFonts w:ascii="宋体" w:eastAsia="宋体" w:hAnsi="宋体" w:cs="宋体" w:hint="eastAsia"/>
          <w:kern w:val="0"/>
          <w:szCs w:val="21"/>
        </w:rPr>
      </w:pPr>
      <w:r w:rsidRPr="009F44AD">
        <w:rPr>
          <w:rFonts w:ascii="微软雅黑" w:eastAsia="微软雅黑" w:hAnsi="微软雅黑" w:cs="宋体" w:hint="eastAsia"/>
          <w:color w:val="000000"/>
          <w:kern w:val="0"/>
          <w:sz w:val="26"/>
          <w:szCs w:val="26"/>
        </w:rPr>
        <w:t xml:space="preserve">　　针对四川白鹅高产蛋性状形成的遗传机制不清问题，围绕胚胎至开产前鹅卵巢发育以及产蛋期卵泡等级制度建立、维持等生理过程中的关键分子事件，鉴定调控鹅卵泡发育及产蛋性状的关键基因与变异位点，解析四川白鹅高产蛋性状形成的遗传与发育调控机制，为鹅产蛋性能高效选育及优异种质创新提供理论依据。</w:t>
      </w:r>
    </w:p>
    <w:p w14:paraId="61D77480" w14:textId="77777777" w:rsidR="009F44AD" w:rsidRPr="009F44AD" w:rsidRDefault="009F44AD" w:rsidP="009F44AD">
      <w:pPr>
        <w:widowControl/>
        <w:shd w:val="clear" w:color="auto" w:fill="FFFFFF"/>
        <w:spacing w:before="75" w:after="75" w:line="645" w:lineRule="atLeast"/>
        <w:jc w:val="left"/>
        <w:rPr>
          <w:rFonts w:ascii="宋体" w:eastAsia="宋体" w:hAnsi="宋体" w:cs="宋体" w:hint="eastAsia"/>
          <w:kern w:val="0"/>
          <w:szCs w:val="21"/>
        </w:rPr>
      </w:pPr>
      <w:r w:rsidRPr="009F44AD">
        <w:rPr>
          <w:rFonts w:ascii="微软雅黑" w:eastAsia="微软雅黑" w:hAnsi="微软雅黑" w:cs="宋体" w:hint="eastAsia"/>
          <w:color w:val="000000"/>
          <w:kern w:val="0"/>
          <w:sz w:val="26"/>
          <w:szCs w:val="26"/>
        </w:rPr>
        <w:t>5. 营养组分及加工对富集n-3多不饱和脂肪酸猪肉制品影响机制及品质评价指标挖掘（申请代码1选择C20的下属代码）。</w:t>
      </w:r>
    </w:p>
    <w:p w14:paraId="219D315D" w14:textId="77777777" w:rsidR="009F44AD" w:rsidRPr="009F44AD" w:rsidRDefault="009F44AD" w:rsidP="009F44AD">
      <w:pPr>
        <w:widowControl/>
        <w:shd w:val="clear" w:color="auto" w:fill="FFFFFF"/>
        <w:spacing w:before="75" w:after="75" w:line="645" w:lineRule="atLeast"/>
        <w:jc w:val="left"/>
        <w:rPr>
          <w:rFonts w:ascii="宋体" w:eastAsia="宋体" w:hAnsi="宋体" w:cs="宋体" w:hint="eastAsia"/>
          <w:kern w:val="0"/>
          <w:szCs w:val="21"/>
        </w:rPr>
      </w:pPr>
      <w:r w:rsidRPr="009F44AD">
        <w:rPr>
          <w:rFonts w:ascii="微软雅黑" w:eastAsia="微软雅黑" w:hAnsi="微软雅黑" w:cs="宋体" w:hint="eastAsia"/>
          <w:color w:val="000000"/>
          <w:kern w:val="0"/>
          <w:sz w:val="26"/>
          <w:szCs w:val="26"/>
        </w:rPr>
        <w:t xml:space="preserve">　　以四川当地品种猪肉为研究对象，针对营养组分及加工方式对猪肉制品品质和营养价值的影响机制，以脂质调控为切入点，系统解析不同生产来源的n-3多不饱和脂肪酸（PUFA）猪肉脂质组成等品质指标的变化规律，挖掘高品质多不饱和脂肪酸猪肉制品营养评价指标，阐明营养组分与加工互作调控n-3 PUFA猪肉制品营养价值的机制。</w:t>
      </w:r>
    </w:p>
    <w:p w14:paraId="267B6E9D" w14:textId="77777777" w:rsidR="009F44AD" w:rsidRPr="009F44AD" w:rsidRDefault="009F44AD" w:rsidP="009F44AD">
      <w:pPr>
        <w:widowControl/>
        <w:shd w:val="clear" w:color="auto" w:fill="FFFFFF"/>
        <w:spacing w:before="75" w:after="75" w:line="645" w:lineRule="atLeast"/>
        <w:jc w:val="left"/>
        <w:rPr>
          <w:rFonts w:ascii="宋体" w:eastAsia="宋体" w:hAnsi="宋体" w:cs="宋体" w:hint="eastAsia"/>
          <w:kern w:val="0"/>
          <w:szCs w:val="21"/>
        </w:rPr>
      </w:pPr>
      <w:r w:rsidRPr="009F44AD">
        <w:rPr>
          <w:rFonts w:ascii="微软雅黑" w:eastAsia="微软雅黑" w:hAnsi="微软雅黑" w:cs="宋体" w:hint="eastAsia"/>
          <w:color w:val="000000"/>
          <w:kern w:val="0"/>
          <w:sz w:val="26"/>
          <w:szCs w:val="26"/>
        </w:rPr>
        <w:t>6. 稻瘟菌关键致病因子的分子调控机制解析及靶向抑菌化合物的创制（申请代码1选择C14的下属代码）。</w:t>
      </w:r>
    </w:p>
    <w:p w14:paraId="684F4EDB" w14:textId="77777777" w:rsidR="009F44AD" w:rsidRPr="009F44AD" w:rsidRDefault="009F44AD" w:rsidP="009F44AD">
      <w:pPr>
        <w:widowControl/>
        <w:shd w:val="clear" w:color="auto" w:fill="FFFFFF"/>
        <w:spacing w:before="75" w:after="75" w:line="645" w:lineRule="atLeast"/>
        <w:jc w:val="left"/>
        <w:rPr>
          <w:rFonts w:ascii="宋体" w:eastAsia="宋体" w:hAnsi="宋体" w:cs="宋体" w:hint="eastAsia"/>
          <w:kern w:val="0"/>
          <w:szCs w:val="21"/>
        </w:rPr>
      </w:pPr>
      <w:r w:rsidRPr="009F44AD">
        <w:rPr>
          <w:rFonts w:ascii="微软雅黑" w:eastAsia="微软雅黑" w:hAnsi="微软雅黑" w:cs="宋体" w:hint="eastAsia"/>
          <w:color w:val="000000"/>
          <w:kern w:val="0"/>
          <w:sz w:val="26"/>
          <w:szCs w:val="26"/>
        </w:rPr>
        <w:lastRenderedPageBreak/>
        <w:t xml:space="preserve">　　针对四川水稻稻瘟病危害严重、稻瘟菌致病机理不清和防治药物缺乏的问题，鉴定稻瘟菌的致病关键因子并解析其致病的分子调控机制，创制靶向关键致病因子的绿色高效广谱抑菌剂，为保障水稻安全生产提供理论和技术支撑。</w:t>
      </w:r>
    </w:p>
    <w:p w14:paraId="45910EE2" w14:textId="77777777" w:rsidR="009F44AD" w:rsidRPr="009F44AD" w:rsidRDefault="009F44AD" w:rsidP="009F44AD">
      <w:pPr>
        <w:widowControl/>
        <w:shd w:val="clear" w:color="auto" w:fill="FFFFFF"/>
        <w:spacing w:before="75" w:after="75" w:line="645" w:lineRule="atLeast"/>
        <w:jc w:val="left"/>
        <w:rPr>
          <w:rFonts w:ascii="宋体" w:eastAsia="宋体" w:hAnsi="宋体" w:cs="宋体" w:hint="eastAsia"/>
          <w:kern w:val="0"/>
          <w:szCs w:val="21"/>
        </w:rPr>
      </w:pPr>
      <w:r w:rsidRPr="009F44AD">
        <w:rPr>
          <w:rFonts w:ascii="微软雅黑" w:eastAsia="微软雅黑" w:hAnsi="微软雅黑" w:cs="宋体" w:hint="eastAsia"/>
          <w:color w:val="000000"/>
          <w:kern w:val="0"/>
          <w:sz w:val="26"/>
          <w:szCs w:val="26"/>
        </w:rPr>
        <w:t xml:space="preserve">　　以上研究方向鼓励申请人与四川省内具有一定研究实力和研究条件的高等院校、研究机构或企业开展合作研究。</w:t>
      </w:r>
    </w:p>
    <w:p w14:paraId="68F4E072" w14:textId="77777777" w:rsidR="009F44AD" w:rsidRPr="009F44AD" w:rsidRDefault="009F44AD" w:rsidP="009F44AD">
      <w:pPr>
        <w:widowControl/>
        <w:shd w:val="clear" w:color="auto" w:fill="FFFFFF"/>
        <w:spacing w:before="75" w:after="75" w:line="645" w:lineRule="atLeast"/>
        <w:jc w:val="left"/>
        <w:rPr>
          <w:rFonts w:ascii="宋体" w:eastAsia="宋体" w:hAnsi="宋体" w:cs="宋体" w:hint="eastAsia"/>
          <w:kern w:val="0"/>
          <w:szCs w:val="21"/>
        </w:rPr>
      </w:pPr>
      <w:r w:rsidRPr="009F44AD">
        <w:rPr>
          <w:rFonts w:ascii="微软雅黑" w:eastAsia="微软雅黑" w:hAnsi="微软雅黑" w:cs="宋体" w:hint="eastAsia"/>
          <w:b/>
          <w:bCs/>
          <w:color w:val="000000"/>
          <w:kern w:val="0"/>
          <w:sz w:val="26"/>
          <w:szCs w:val="26"/>
        </w:rPr>
        <w:t>二、环境与生态领域</w:t>
      </w:r>
    </w:p>
    <w:p w14:paraId="15536848" w14:textId="77777777" w:rsidR="009F44AD" w:rsidRPr="009F44AD" w:rsidRDefault="009F44AD" w:rsidP="009F44AD">
      <w:pPr>
        <w:widowControl/>
        <w:shd w:val="clear" w:color="auto" w:fill="FFFFFF"/>
        <w:spacing w:before="75" w:after="75" w:line="645" w:lineRule="atLeast"/>
        <w:jc w:val="left"/>
        <w:rPr>
          <w:rFonts w:ascii="宋体" w:eastAsia="宋体" w:hAnsi="宋体" w:cs="宋体" w:hint="eastAsia"/>
          <w:kern w:val="0"/>
          <w:szCs w:val="21"/>
        </w:rPr>
      </w:pPr>
      <w:r w:rsidRPr="009F44AD">
        <w:rPr>
          <w:rFonts w:ascii="微软雅黑" w:eastAsia="微软雅黑" w:hAnsi="微软雅黑" w:cs="宋体" w:hint="eastAsia"/>
          <w:color w:val="000000"/>
          <w:kern w:val="0"/>
          <w:sz w:val="26"/>
          <w:szCs w:val="26"/>
        </w:rPr>
        <w:t xml:space="preserve">　　（一）立足长江黄河上游生态保护，围绕生态修复、地质灾害防控、资源开发与利用等方面的关键科学问题，开展相关基础研究或应用基础研究。</w:t>
      </w:r>
    </w:p>
    <w:p w14:paraId="3BD45717" w14:textId="77777777" w:rsidR="009F44AD" w:rsidRPr="009F44AD" w:rsidRDefault="009F44AD" w:rsidP="009F44AD">
      <w:pPr>
        <w:widowControl/>
        <w:shd w:val="clear" w:color="auto" w:fill="FFFFFF"/>
        <w:spacing w:before="75" w:after="75" w:line="645" w:lineRule="atLeast"/>
        <w:jc w:val="left"/>
        <w:rPr>
          <w:rFonts w:ascii="宋体" w:eastAsia="宋体" w:hAnsi="宋体" w:cs="宋体" w:hint="eastAsia"/>
          <w:kern w:val="0"/>
          <w:szCs w:val="21"/>
        </w:rPr>
      </w:pPr>
      <w:r w:rsidRPr="009F44AD">
        <w:rPr>
          <w:rFonts w:ascii="微软雅黑" w:eastAsia="微软雅黑" w:hAnsi="微软雅黑" w:cs="宋体" w:hint="eastAsia"/>
          <w:color w:val="000000"/>
          <w:kern w:val="0"/>
          <w:sz w:val="26"/>
          <w:szCs w:val="26"/>
        </w:rPr>
        <w:t xml:space="preserve">　　重点支持项目</w:t>
      </w:r>
    </w:p>
    <w:p w14:paraId="5C1DEB64" w14:textId="77777777" w:rsidR="009F44AD" w:rsidRPr="009F44AD" w:rsidRDefault="009F44AD" w:rsidP="009F44AD">
      <w:pPr>
        <w:widowControl/>
        <w:shd w:val="clear" w:color="auto" w:fill="FFFFFF"/>
        <w:spacing w:before="75" w:after="75" w:line="645" w:lineRule="atLeast"/>
        <w:jc w:val="left"/>
        <w:rPr>
          <w:rFonts w:ascii="宋体" w:eastAsia="宋体" w:hAnsi="宋体" w:cs="宋体" w:hint="eastAsia"/>
          <w:kern w:val="0"/>
          <w:szCs w:val="21"/>
        </w:rPr>
      </w:pPr>
      <w:r w:rsidRPr="009F44AD">
        <w:rPr>
          <w:rFonts w:ascii="微软雅黑" w:eastAsia="微软雅黑" w:hAnsi="微软雅黑" w:cs="宋体" w:hint="eastAsia"/>
          <w:color w:val="000000"/>
          <w:kern w:val="0"/>
          <w:sz w:val="26"/>
          <w:szCs w:val="26"/>
        </w:rPr>
        <w:t xml:space="preserve">　　研究方向：</w:t>
      </w:r>
    </w:p>
    <w:p w14:paraId="02DC3399" w14:textId="77777777" w:rsidR="009F44AD" w:rsidRPr="009F44AD" w:rsidRDefault="009F44AD" w:rsidP="009F44AD">
      <w:pPr>
        <w:widowControl/>
        <w:shd w:val="clear" w:color="auto" w:fill="FFFFFF"/>
        <w:spacing w:before="75" w:after="75" w:line="645" w:lineRule="atLeast"/>
        <w:jc w:val="left"/>
        <w:rPr>
          <w:rFonts w:ascii="宋体" w:eastAsia="宋体" w:hAnsi="宋体" w:cs="宋体" w:hint="eastAsia"/>
          <w:kern w:val="0"/>
          <w:szCs w:val="21"/>
        </w:rPr>
      </w:pPr>
      <w:r w:rsidRPr="009F44AD">
        <w:rPr>
          <w:rFonts w:ascii="微软雅黑" w:eastAsia="微软雅黑" w:hAnsi="微软雅黑" w:cs="宋体" w:hint="eastAsia"/>
          <w:color w:val="000000"/>
          <w:kern w:val="0"/>
          <w:sz w:val="26"/>
          <w:szCs w:val="26"/>
        </w:rPr>
        <w:t>1. 川西山地次生灌丛生态恢复过程及调控机制（申请代码1选择C03的下属代码）。</w:t>
      </w:r>
    </w:p>
    <w:p w14:paraId="54B42702" w14:textId="77777777" w:rsidR="009F44AD" w:rsidRPr="009F44AD" w:rsidRDefault="009F44AD" w:rsidP="009F44AD">
      <w:pPr>
        <w:widowControl/>
        <w:shd w:val="clear" w:color="auto" w:fill="FFFFFF"/>
        <w:spacing w:before="75" w:after="75" w:line="645" w:lineRule="atLeast"/>
        <w:jc w:val="left"/>
        <w:rPr>
          <w:rFonts w:ascii="宋体" w:eastAsia="宋体" w:hAnsi="宋体" w:cs="宋体" w:hint="eastAsia"/>
          <w:kern w:val="0"/>
          <w:szCs w:val="21"/>
        </w:rPr>
      </w:pPr>
      <w:r w:rsidRPr="009F44AD">
        <w:rPr>
          <w:rFonts w:ascii="微软雅黑" w:eastAsia="微软雅黑" w:hAnsi="微软雅黑" w:cs="宋体" w:hint="eastAsia"/>
          <w:color w:val="000000"/>
          <w:kern w:val="0"/>
          <w:sz w:val="26"/>
          <w:szCs w:val="26"/>
        </w:rPr>
        <w:t xml:space="preserve">　　针对川西亚高山地区退化森林生态系统自然恢复困难的问题，重点阐明次生灌丛的地下生态过程和功能及其在森林恢复过程中的调控作用和反馈机制，提出气候变化下的川西山地次生灌丛生态恢复管理对策，为区域森林生态恢复实践提供科学支撑。</w:t>
      </w:r>
    </w:p>
    <w:p w14:paraId="1E495AF0" w14:textId="77777777" w:rsidR="009F44AD" w:rsidRPr="009F44AD" w:rsidRDefault="009F44AD" w:rsidP="009F44AD">
      <w:pPr>
        <w:widowControl/>
        <w:shd w:val="clear" w:color="auto" w:fill="FFFFFF"/>
        <w:spacing w:before="75" w:after="75" w:line="645" w:lineRule="atLeast"/>
        <w:jc w:val="left"/>
        <w:rPr>
          <w:rFonts w:ascii="宋体" w:eastAsia="宋体" w:hAnsi="宋体" w:cs="宋体" w:hint="eastAsia"/>
          <w:kern w:val="0"/>
          <w:szCs w:val="21"/>
        </w:rPr>
      </w:pPr>
      <w:r w:rsidRPr="009F44AD">
        <w:rPr>
          <w:rFonts w:ascii="微软雅黑" w:eastAsia="微软雅黑" w:hAnsi="微软雅黑" w:cs="宋体" w:hint="eastAsia"/>
          <w:color w:val="000000"/>
          <w:kern w:val="0"/>
          <w:sz w:val="26"/>
          <w:szCs w:val="26"/>
        </w:rPr>
        <w:t>2. 暴雨条件下川中城市河湖生态动力学响应过程与调控机制（申请代码1选择D01的下属代码）。</w:t>
      </w:r>
    </w:p>
    <w:p w14:paraId="7F32602E" w14:textId="77777777" w:rsidR="009F44AD" w:rsidRPr="009F44AD" w:rsidRDefault="009F44AD" w:rsidP="009F44AD">
      <w:pPr>
        <w:widowControl/>
        <w:shd w:val="clear" w:color="auto" w:fill="FFFFFF"/>
        <w:spacing w:before="75" w:after="75" w:line="645" w:lineRule="atLeast"/>
        <w:jc w:val="left"/>
        <w:rPr>
          <w:rFonts w:ascii="宋体" w:eastAsia="宋体" w:hAnsi="宋体" w:cs="宋体" w:hint="eastAsia"/>
          <w:kern w:val="0"/>
          <w:szCs w:val="21"/>
        </w:rPr>
      </w:pPr>
      <w:r w:rsidRPr="009F44AD">
        <w:rPr>
          <w:rFonts w:ascii="微软雅黑" w:eastAsia="微软雅黑" w:hAnsi="微软雅黑" w:cs="宋体" w:hint="eastAsia"/>
          <w:color w:val="000000"/>
          <w:kern w:val="0"/>
          <w:sz w:val="26"/>
          <w:szCs w:val="26"/>
        </w:rPr>
        <w:lastRenderedPageBreak/>
        <w:t xml:space="preserve">　　针对暴雨过程城市河湖生态水动力突变和生态系统失稳问题，研究城市河</w:t>
      </w:r>
      <w:proofErr w:type="gramStart"/>
      <w:r w:rsidRPr="009F44AD">
        <w:rPr>
          <w:rFonts w:ascii="微软雅黑" w:eastAsia="微软雅黑" w:hAnsi="微软雅黑" w:cs="宋体" w:hint="eastAsia"/>
          <w:color w:val="000000"/>
          <w:kern w:val="0"/>
          <w:sz w:val="26"/>
          <w:szCs w:val="26"/>
        </w:rPr>
        <w:t>湖水系产汇流</w:t>
      </w:r>
      <w:proofErr w:type="gramEnd"/>
      <w:r w:rsidRPr="009F44AD">
        <w:rPr>
          <w:rFonts w:ascii="微软雅黑" w:eastAsia="微软雅黑" w:hAnsi="微软雅黑" w:cs="宋体" w:hint="eastAsia"/>
          <w:color w:val="000000"/>
          <w:kern w:val="0"/>
          <w:sz w:val="26"/>
          <w:szCs w:val="26"/>
        </w:rPr>
        <w:t>及水动力变化特征，构建水-沙-生态耦合动力学模型，揭示城市河湖水生态系统对暴雨过程的响应机制，阐明城市河湖生态系统长期稳定的维持机制和调控路径，为川中城市河湖治理提供科学支撑。</w:t>
      </w:r>
    </w:p>
    <w:p w14:paraId="4AA0D15A" w14:textId="77777777" w:rsidR="009F44AD" w:rsidRPr="009F44AD" w:rsidRDefault="009F44AD" w:rsidP="009F44AD">
      <w:pPr>
        <w:widowControl/>
        <w:shd w:val="clear" w:color="auto" w:fill="FFFFFF"/>
        <w:spacing w:before="75" w:after="75" w:line="645" w:lineRule="atLeast"/>
        <w:jc w:val="left"/>
        <w:rPr>
          <w:rFonts w:ascii="宋体" w:eastAsia="宋体" w:hAnsi="宋体" w:cs="宋体" w:hint="eastAsia"/>
          <w:kern w:val="0"/>
          <w:szCs w:val="21"/>
        </w:rPr>
      </w:pPr>
      <w:r w:rsidRPr="009F44AD">
        <w:rPr>
          <w:rFonts w:ascii="微软雅黑" w:eastAsia="微软雅黑" w:hAnsi="微软雅黑" w:cs="宋体" w:hint="eastAsia"/>
          <w:color w:val="000000"/>
          <w:kern w:val="0"/>
          <w:sz w:val="26"/>
          <w:szCs w:val="26"/>
        </w:rPr>
        <w:t>3. 高原铁路隧道</w:t>
      </w:r>
      <w:proofErr w:type="gramStart"/>
      <w:r w:rsidRPr="009F44AD">
        <w:rPr>
          <w:rFonts w:ascii="微软雅黑" w:eastAsia="微软雅黑" w:hAnsi="微软雅黑" w:cs="宋体" w:hint="eastAsia"/>
          <w:color w:val="000000"/>
          <w:kern w:val="0"/>
          <w:sz w:val="26"/>
          <w:szCs w:val="26"/>
        </w:rPr>
        <w:t>施工高</w:t>
      </w:r>
      <w:proofErr w:type="gramEnd"/>
      <w:r w:rsidRPr="009F44AD">
        <w:rPr>
          <w:rFonts w:ascii="微软雅黑" w:eastAsia="微软雅黑" w:hAnsi="微软雅黑" w:cs="宋体" w:hint="eastAsia"/>
          <w:color w:val="000000"/>
          <w:kern w:val="0"/>
          <w:sz w:val="26"/>
          <w:szCs w:val="26"/>
        </w:rPr>
        <w:t>风险污染物识别、转化及其去除（申请代码1选择B06的下属代码）。</w:t>
      </w:r>
    </w:p>
    <w:p w14:paraId="168C414A" w14:textId="77777777" w:rsidR="009F44AD" w:rsidRPr="009F44AD" w:rsidRDefault="009F44AD" w:rsidP="009F44AD">
      <w:pPr>
        <w:widowControl/>
        <w:shd w:val="clear" w:color="auto" w:fill="FFFFFF"/>
        <w:spacing w:before="75" w:after="75" w:line="645" w:lineRule="atLeast"/>
        <w:jc w:val="left"/>
        <w:rPr>
          <w:rFonts w:ascii="宋体" w:eastAsia="宋体" w:hAnsi="宋体" w:cs="宋体" w:hint="eastAsia"/>
          <w:kern w:val="0"/>
          <w:szCs w:val="21"/>
        </w:rPr>
      </w:pPr>
      <w:r w:rsidRPr="009F44AD">
        <w:rPr>
          <w:rFonts w:ascii="微软雅黑" w:eastAsia="微软雅黑" w:hAnsi="微软雅黑" w:cs="宋体" w:hint="eastAsia"/>
          <w:color w:val="000000"/>
          <w:kern w:val="0"/>
          <w:sz w:val="26"/>
          <w:szCs w:val="26"/>
        </w:rPr>
        <w:t xml:space="preserve">　　面向高原铁路隧道施工环境安全的重大需求，解析隧道环境颗粒与</w:t>
      </w:r>
      <w:proofErr w:type="gramStart"/>
      <w:r w:rsidRPr="009F44AD">
        <w:rPr>
          <w:rFonts w:ascii="微软雅黑" w:eastAsia="微软雅黑" w:hAnsi="微软雅黑" w:cs="宋体" w:hint="eastAsia"/>
          <w:color w:val="000000"/>
          <w:kern w:val="0"/>
          <w:sz w:val="26"/>
          <w:szCs w:val="26"/>
        </w:rPr>
        <w:t>施工高</w:t>
      </w:r>
      <w:proofErr w:type="gramEnd"/>
      <w:r w:rsidRPr="009F44AD">
        <w:rPr>
          <w:rFonts w:ascii="微软雅黑" w:eastAsia="微软雅黑" w:hAnsi="微软雅黑" w:cs="宋体" w:hint="eastAsia"/>
          <w:color w:val="000000"/>
          <w:kern w:val="0"/>
          <w:sz w:val="26"/>
          <w:szCs w:val="26"/>
        </w:rPr>
        <w:t>风险污染物的作用机制，研究纳米功能材料对隧道施工中多目标污染物的靶向富集、识别及原位催化去除方法，阐明隧道施工中高风险污染物的迁移转化规律，为高原铁路隧道安全施工提供科技支撑。</w:t>
      </w:r>
    </w:p>
    <w:p w14:paraId="1DB17453" w14:textId="77777777" w:rsidR="009F44AD" w:rsidRPr="009F44AD" w:rsidRDefault="009F44AD" w:rsidP="009F44AD">
      <w:pPr>
        <w:widowControl/>
        <w:shd w:val="clear" w:color="auto" w:fill="FFFFFF"/>
        <w:spacing w:before="75" w:after="75" w:line="645" w:lineRule="atLeast"/>
        <w:jc w:val="left"/>
        <w:rPr>
          <w:rFonts w:ascii="宋体" w:eastAsia="宋体" w:hAnsi="宋体" w:cs="宋体" w:hint="eastAsia"/>
          <w:kern w:val="0"/>
          <w:szCs w:val="21"/>
        </w:rPr>
      </w:pPr>
      <w:r w:rsidRPr="009F44AD">
        <w:rPr>
          <w:rFonts w:ascii="微软雅黑" w:eastAsia="微软雅黑" w:hAnsi="微软雅黑" w:cs="宋体" w:hint="eastAsia"/>
          <w:color w:val="000000"/>
          <w:kern w:val="0"/>
          <w:sz w:val="26"/>
          <w:szCs w:val="26"/>
        </w:rPr>
        <w:t>4. 冻融循环与复杂加载作用下川藏铁路路基的力学行为及服役性能演化规律研究（申请代码1选择E08的下属代码）。</w:t>
      </w:r>
    </w:p>
    <w:p w14:paraId="3BC84FB9" w14:textId="77777777" w:rsidR="009F44AD" w:rsidRPr="009F44AD" w:rsidRDefault="009F44AD" w:rsidP="009F44AD">
      <w:pPr>
        <w:widowControl/>
        <w:shd w:val="clear" w:color="auto" w:fill="FFFFFF"/>
        <w:spacing w:before="75" w:after="75" w:line="645" w:lineRule="atLeast"/>
        <w:jc w:val="left"/>
        <w:rPr>
          <w:rFonts w:ascii="宋体" w:eastAsia="宋体" w:hAnsi="宋体" w:cs="宋体" w:hint="eastAsia"/>
          <w:kern w:val="0"/>
          <w:szCs w:val="21"/>
        </w:rPr>
      </w:pPr>
      <w:r w:rsidRPr="009F44AD">
        <w:rPr>
          <w:rFonts w:ascii="微软雅黑" w:eastAsia="微软雅黑" w:hAnsi="微软雅黑" w:cs="宋体" w:hint="eastAsia"/>
          <w:color w:val="000000"/>
          <w:kern w:val="0"/>
          <w:sz w:val="26"/>
          <w:szCs w:val="26"/>
        </w:rPr>
        <w:t xml:space="preserve">　　针对川藏铁路冻融循环以及行车等复杂加载引起的服役安全性等难题，揭示冻土路基的冻融循环和水汽迁移互馈机理，构建水-气-热-力四场耦合物理力学模型，阐明冻土路基的长期服役性能演化规律，为川藏铁路安全运营提供理论依据。</w:t>
      </w:r>
    </w:p>
    <w:p w14:paraId="0EA72F32" w14:textId="77777777" w:rsidR="009F44AD" w:rsidRPr="009F44AD" w:rsidRDefault="009F44AD" w:rsidP="009F44AD">
      <w:pPr>
        <w:widowControl/>
        <w:shd w:val="clear" w:color="auto" w:fill="FFFFFF"/>
        <w:spacing w:before="75" w:after="75" w:line="645" w:lineRule="atLeast"/>
        <w:jc w:val="left"/>
        <w:rPr>
          <w:rFonts w:ascii="宋体" w:eastAsia="宋体" w:hAnsi="宋体" w:cs="宋体" w:hint="eastAsia"/>
          <w:kern w:val="0"/>
          <w:szCs w:val="21"/>
        </w:rPr>
      </w:pPr>
      <w:r w:rsidRPr="009F44AD">
        <w:rPr>
          <w:rFonts w:ascii="微软雅黑" w:eastAsia="微软雅黑" w:hAnsi="微软雅黑" w:cs="宋体" w:hint="eastAsia"/>
          <w:color w:val="000000"/>
          <w:kern w:val="0"/>
          <w:sz w:val="26"/>
          <w:szCs w:val="26"/>
        </w:rPr>
        <w:t>5. 气候变暖条件下川</w:t>
      </w:r>
      <w:proofErr w:type="gramStart"/>
      <w:r w:rsidRPr="009F44AD">
        <w:rPr>
          <w:rFonts w:ascii="微软雅黑" w:eastAsia="微软雅黑" w:hAnsi="微软雅黑" w:cs="宋体" w:hint="eastAsia"/>
          <w:color w:val="000000"/>
          <w:kern w:val="0"/>
          <w:sz w:val="26"/>
          <w:szCs w:val="26"/>
        </w:rPr>
        <w:t>藏交通廊带</w:t>
      </w:r>
      <w:proofErr w:type="gramEnd"/>
      <w:r w:rsidRPr="009F44AD">
        <w:rPr>
          <w:rFonts w:ascii="微软雅黑" w:eastAsia="微软雅黑" w:hAnsi="微软雅黑" w:cs="宋体" w:hint="eastAsia"/>
          <w:color w:val="000000"/>
          <w:kern w:val="0"/>
          <w:sz w:val="26"/>
          <w:szCs w:val="26"/>
        </w:rPr>
        <w:t>高山冻土斜坡失稳机理与危险性研究（申请代码1选择D07的下属代码）。</w:t>
      </w:r>
    </w:p>
    <w:p w14:paraId="3ECA537A" w14:textId="77777777" w:rsidR="009F44AD" w:rsidRPr="009F44AD" w:rsidRDefault="009F44AD" w:rsidP="009F44AD">
      <w:pPr>
        <w:widowControl/>
        <w:shd w:val="clear" w:color="auto" w:fill="FFFFFF"/>
        <w:spacing w:before="75" w:after="75" w:line="645" w:lineRule="atLeast"/>
        <w:jc w:val="left"/>
        <w:rPr>
          <w:rFonts w:ascii="宋体" w:eastAsia="宋体" w:hAnsi="宋体" w:cs="宋体" w:hint="eastAsia"/>
          <w:kern w:val="0"/>
          <w:szCs w:val="21"/>
        </w:rPr>
      </w:pPr>
      <w:r w:rsidRPr="009F44AD">
        <w:rPr>
          <w:rFonts w:ascii="微软雅黑" w:eastAsia="微软雅黑" w:hAnsi="微软雅黑" w:cs="宋体" w:hint="eastAsia"/>
          <w:color w:val="000000"/>
          <w:kern w:val="0"/>
          <w:sz w:val="26"/>
          <w:szCs w:val="26"/>
        </w:rPr>
        <w:t xml:space="preserve">　　面向气候变暖条件下川</w:t>
      </w:r>
      <w:proofErr w:type="gramStart"/>
      <w:r w:rsidRPr="009F44AD">
        <w:rPr>
          <w:rFonts w:ascii="微软雅黑" w:eastAsia="微软雅黑" w:hAnsi="微软雅黑" w:cs="宋体" w:hint="eastAsia"/>
          <w:color w:val="000000"/>
          <w:kern w:val="0"/>
          <w:sz w:val="26"/>
          <w:szCs w:val="26"/>
        </w:rPr>
        <w:t>藏交通廊带</w:t>
      </w:r>
      <w:proofErr w:type="gramEnd"/>
      <w:r w:rsidRPr="009F44AD">
        <w:rPr>
          <w:rFonts w:ascii="微软雅黑" w:eastAsia="微软雅黑" w:hAnsi="微软雅黑" w:cs="宋体" w:hint="eastAsia"/>
          <w:color w:val="000000"/>
          <w:kern w:val="0"/>
          <w:sz w:val="26"/>
          <w:szCs w:val="26"/>
        </w:rPr>
        <w:t>高山冻土斜坡形成演化与风险性评估的需求，研究温变条件下冻土蠕变与力学特性，建立基于温度场的</w:t>
      </w:r>
      <w:r w:rsidRPr="009F44AD">
        <w:rPr>
          <w:rFonts w:ascii="微软雅黑" w:eastAsia="微软雅黑" w:hAnsi="微软雅黑" w:cs="宋体" w:hint="eastAsia"/>
          <w:color w:val="000000"/>
          <w:kern w:val="0"/>
          <w:sz w:val="26"/>
          <w:szCs w:val="26"/>
        </w:rPr>
        <w:lastRenderedPageBreak/>
        <w:t>冻土蠕变力学模型和冻土斜坡变形热-力耦合数值模型，揭示气候变暖条件下冻土斜坡的</w:t>
      </w:r>
      <w:proofErr w:type="gramStart"/>
      <w:r w:rsidRPr="009F44AD">
        <w:rPr>
          <w:rFonts w:ascii="微软雅黑" w:eastAsia="微软雅黑" w:hAnsi="微软雅黑" w:cs="宋体" w:hint="eastAsia"/>
          <w:color w:val="000000"/>
          <w:kern w:val="0"/>
          <w:sz w:val="26"/>
          <w:szCs w:val="26"/>
        </w:rPr>
        <w:t>孕灾机制</w:t>
      </w:r>
      <w:proofErr w:type="gramEnd"/>
      <w:r w:rsidRPr="009F44AD">
        <w:rPr>
          <w:rFonts w:ascii="微软雅黑" w:eastAsia="微软雅黑" w:hAnsi="微软雅黑" w:cs="宋体" w:hint="eastAsia"/>
          <w:color w:val="000000"/>
          <w:kern w:val="0"/>
          <w:sz w:val="26"/>
          <w:szCs w:val="26"/>
        </w:rPr>
        <w:t>与破坏模式，提出数据-物理双驱动的高山冻土斜坡危险性评估方法。</w:t>
      </w:r>
    </w:p>
    <w:p w14:paraId="72F13FA4" w14:textId="77777777" w:rsidR="009F44AD" w:rsidRPr="009F44AD" w:rsidRDefault="009F44AD" w:rsidP="009F44AD">
      <w:pPr>
        <w:widowControl/>
        <w:shd w:val="clear" w:color="auto" w:fill="FFFFFF"/>
        <w:spacing w:before="75" w:after="75" w:line="645" w:lineRule="atLeast"/>
        <w:jc w:val="left"/>
        <w:rPr>
          <w:rFonts w:ascii="宋体" w:eastAsia="宋体" w:hAnsi="宋体" w:cs="宋体" w:hint="eastAsia"/>
          <w:kern w:val="0"/>
          <w:szCs w:val="21"/>
        </w:rPr>
      </w:pPr>
      <w:r w:rsidRPr="009F44AD">
        <w:rPr>
          <w:rFonts w:ascii="微软雅黑" w:eastAsia="微软雅黑" w:hAnsi="微软雅黑" w:cs="宋体" w:hint="eastAsia"/>
          <w:color w:val="000000"/>
          <w:kern w:val="0"/>
          <w:sz w:val="26"/>
          <w:szCs w:val="26"/>
        </w:rPr>
        <w:t>6. 地质灾害高发区多源星群在轨协同监测与异构图像智能解译研究（申请代码1选择D01的下属代码）。</w:t>
      </w:r>
    </w:p>
    <w:p w14:paraId="2C236BFE" w14:textId="77777777" w:rsidR="009F44AD" w:rsidRPr="009F44AD" w:rsidRDefault="009F44AD" w:rsidP="009F44AD">
      <w:pPr>
        <w:widowControl/>
        <w:shd w:val="clear" w:color="auto" w:fill="FFFFFF"/>
        <w:spacing w:before="75" w:after="75" w:line="645" w:lineRule="atLeast"/>
        <w:jc w:val="left"/>
        <w:rPr>
          <w:rFonts w:ascii="宋体" w:eastAsia="宋体" w:hAnsi="宋体" w:cs="宋体" w:hint="eastAsia"/>
          <w:kern w:val="0"/>
          <w:szCs w:val="21"/>
        </w:rPr>
      </w:pPr>
      <w:r w:rsidRPr="009F44AD">
        <w:rPr>
          <w:rFonts w:ascii="微软雅黑" w:eastAsia="微软雅黑" w:hAnsi="微软雅黑" w:cs="宋体" w:hint="eastAsia"/>
          <w:color w:val="000000"/>
          <w:kern w:val="0"/>
          <w:sz w:val="26"/>
          <w:szCs w:val="26"/>
        </w:rPr>
        <w:t xml:space="preserve">　　面向地质灾害高发</w:t>
      </w:r>
      <w:proofErr w:type="gramStart"/>
      <w:r w:rsidRPr="009F44AD">
        <w:rPr>
          <w:rFonts w:ascii="微软雅黑" w:eastAsia="微软雅黑" w:hAnsi="微软雅黑" w:cs="宋体" w:hint="eastAsia"/>
          <w:color w:val="000000"/>
          <w:kern w:val="0"/>
          <w:sz w:val="26"/>
          <w:szCs w:val="26"/>
        </w:rPr>
        <w:t>区快速</w:t>
      </w:r>
      <w:proofErr w:type="gramEnd"/>
      <w:r w:rsidRPr="009F44AD">
        <w:rPr>
          <w:rFonts w:ascii="微软雅黑" w:eastAsia="微软雅黑" w:hAnsi="微软雅黑" w:cs="宋体" w:hint="eastAsia"/>
          <w:color w:val="000000"/>
          <w:kern w:val="0"/>
          <w:sz w:val="26"/>
          <w:szCs w:val="26"/>
        </w:rPr>
        <w:t>制图和应急监测需求，构建多源星群在轨协同监测优化调度模型，突破异构遥感图像典型目标智能解译技术瓶颈，构建面向西南地震、滑坡等应用的多模基准数据集，为山区防灾减灾提供理论依据。</w:t>
      </w:r>
    </w:p>
    <w:p w14:paraId="65F2BB06" w14:textId="77777777" w:rsidR="009F44AD" w:rsidRPr="009F44AD" w:rsidRDefault="009F44AD" w:rsidP="009F44AD">
      <w:pPr>
        <w:widowControl/>
        <w:shd w:val="clear" w:color="auto" w:fill="FFFFFF"/>
        <w:spacing w:before="75" w:after="75" w:line="645" w:lineRule="atLeast"/>
        <w:jc w:val="left"/>
        <w:rPr>
          <w:rFonts w:ascii="宋体" w:eastAsia="宋体" w:hAnsi="宋体" w:cs="宋体" w:hint="eastAsia"/>
          <w:kern w:val="0"/>
          <w:szCs w:val="21"/>
        </w:rPr>
      </w:pPr>
      <w:r w:rsidRPr="009F44AD">
        <w:rPr>
          <w:rFonts w:ascii="微软雅黑" w:eastAsia="微软雅黑" w:hAnsi="微软雅黑" w:cs="宋体" w:hint="eastAsia"/>
          <w:color w:val="000000"/>
          <w:kern w:val="0"/>
          <w:sz w:val="26"/>
          <w:szCs w:val="26"/>
        </w:rPr>
        <w:t>7. 尾矿-地下水系统多介质界面</w:t>
      </w:r>
      <w:proofErr w:type="gramStart"/>
      <w:r w:rsidRPr="009F44AD">
        <w:rPr>
          <w:rFonts w:ascii="微软雅黑" w:eastAsia="微软雅黑" w:hAnsi="微软雅黑" w:cs="宋体" w:hint="eastAsia"/>
          <w:color w:val="000000"/>
          <w:kern w:val="0"/>
          <w:sz w:val="26"/>
          <w:szCs w:val="26"/>
        </w:rPr>
        <w:t>过程中钒和铬的</w:t>
      </w:r>
      <w:proofErr w:type="gramEnd"/>
      <w:r w:rsidRPr="009F44AD">
        <w:rPr>
          <w:rFonts w:ascii="微软雅黑" w:eastAsia="微软雅黑" w:hAnsi="微软雅黑" w:cs="宋体" w:hint="eastAsia"/>
          <w:color w:val="000000"/>
          <w:kern w:val="0"/>
          <w:sz w:val="26"/>
          <w:szCs w:val="26"/>
        </w:rPr>
        <w:t>迁移转化机制（申请代码1选择D07的下属代码）。</w:t>
      </w:r>
    </w:p>
    <w:p w14:paraId="2BFDC786" w14:textId="77777777" w:rsidR="009F44AD" w:rsidRPr="009F44AD" w:rsidRDefault="009F44AD" w:rsidP="009F44AD">
      <w:pPr>
        <w:widowControl/>
        <w:shd w:val="clear" w:color="auto" w:fill="FFFFFF"/>
        <w:spacing w:before="75" w:after="75" w:line="645" w:lineRule="atLeast"/>
        <w:jc w:val="left"/>
        <w:rPr>
          <w:rFonts w:ascii="宋体" w:eastAsia="宋体" w:hAnsi="宋体" w:cs="宋体" w:hint="eastAsia"/>
          <w:kern w:val="0"/>
          <w:szCs w:val="21"/>
        </w:rPr>
      </w:pPr>
      <w:r w:rsidRPr="009F44AD">
        <w:rPr>
          <w:rFonts w:ascii="微软雅黑" w:eastAsia="微软雅黑" w:hAnsi="微软雅黑" w:cs="宋体" w:hint="eastAsia"/>
          <w:color w:val="000000"/>
          <w:kern w:val="0"/>
          <w:sz w:val="26"/>
          <w:szCs w:val="26"/>
        </w:rPr>
        <w:t xml:space="preserve">　　针对西南地区大型钒钛磁铁矿尾矿库地下水污染问题，研究钒、铬复合重金属在尾矿库-地下水-地表水中的多</w:t>
      </w:r>
      <w:proofErr w:type="gramStart"/>
      <w:r w:rsidRPr="009F44AD">
        <w:rPr>
          <w:rFonts w:ascii="微软雅黑" w:eastAsia="微软雅黑" w:hAnsi="微软雅黑" w:cs="宋体" w:hint="eastAsia"/>
          <w:color w:val="000000"/>
          <w:kern w:val="0"/>
          <w:sz w:val="26"/>
          <w:szCs w:val="26"/>
        </w:rPr>
        <w:t>介</w:t>
      </w:r>
      <w:proofErr w:type="gramEnd"/>
      <w:r w:rsidRPr="009F44AD">
        <w:rPr>
          <w:rFonts w:ascii="微软雅黑" w:eastAsia="微软雅黑" w:hAnsi="微软雅黑" w:cs="宋体" w:hint="eastAsia"/>
          <w:color w:val="000000"/>
          <w:kern w:val="0"/>
          <w:sz w:val="26"/>
          <w:szCs w:val="26"/>
        </w:rPr>
        <w:t>界面过程与迁移转化机制，揭示其在地下水中的反应动力学与时空演化规律，为矿区地下水重金属复合污染修复提供理论依据。</w:t>
      </w:r>
    </w:p>
    <w:p w14:paraId="41DC1A33" w14:textId="77777777" w:rsidR="009F44AD" w:rsidRPr="009F44AD" w:rsidRDefault="009F44AD" w:rsidP="009F44AD">
      <w:pPr>
        <w:widowControl/>
        <w:shd w:val="clear" w:color="auto" w:fill="FFFFFF"/>
        <w:spacing w:before="75" w:after="75" w:line="645" w:lineRule="atLeast"/>
        <w:jc w:val="left"/>
        <w:rPr>
          <w:rFonts w:ascii="宋体" w:eastAsia="宋体" w:hAnsi="宋体" w:cs="宋体" w:hint="eastAsia"/>
          <w:kern w:val="0"/>
          <w:szCs w:val="21"/>
        </w:rPr>
      </w:pPr>
      <w:r w:rsidRPr="009F44AD">
        <w:rPr>
          <w:rFonts w:ascii="微软雅黑" w:eastAsia="微软雅黑" w:hAnsi="微软雅黑" w:cs="宋体" w:hint="eastAsia"/>
          <w:color w:val="000000"/>
          <w:kern w:val="0"/>
          <w:sz w:val="26"/>
          <w:szCs w:val="26"/>
        </w:rPr>
        <w:t>8. 四川盆地海相富有机质页岩发育机制及其古地理环境重建（申请代码1选择D02的下属代码）。</w:t>
      </w:r>
    </w:p>
    <w:p w14:paraId="33E5EB0C" w14:textId="77777777" w:rsidR="009F44AD" w:rsidRPr="009F44AD" w:rsidRDefault="009F44AD" w:rsidP="009F44AD">
      <w:pPr>
        <w:widowControl/>
        <w:shd w:val="clear" w:color="auto" w:fill="FFFFFF"/>
        <w:spacing w:before="75" w:after="75" w:line="645" w:lineRule="atLeast"/>
        <w:jc w:val="left"/>
        <w:rPr>
          <w:rFonts w:ascii="宋体" w:eastAsia="宋体" w:hAnsi="宋体" w:cs="宋体" w:hint="eastAsia"/>
          <w:kern w:val="0"/>
          <w:szCs w:val="21"/>
        </w:rPr>
      </w:pPr>
      <w:r w:rsidRPr="009F44AD">
        <w:rPr>
          <w:rFonts w:ascii="微软雅黑" w:eastAsia="微软雅黑" w:hAnsi="微软雅黑" w:cs="宋体" w:hint="eastAsia"/>
          <w:color w:val="000000"/>
          <w:kern w:val="0"/>
          <w:sz w:val="26"/>
          <w:szCs w:val="26"/>
        </w:rPr>
        <w:t xml:space="preserve">　　针对四川盆地发育多套海相富有机质页岩发育机制不清的难题，开展海相富有机质页岩发育过程和关键富集要素研究，发展基于大数据、人工智能的古地理环境重建方法，建立基于发育机制和古地理环境重建</w:t>
      </w:r>
      <w:r w:rsidRPr="009F44AD">
        <w:rPr>
          <w:rFonts w:ascii="微软雅黑" w:eastAsia="微软雅黑" w:hAnsi="微软雅黑" w:cs="宋体" w:hint="eastAsia"/>
          <w:color w:val="000000"/>
          <w:kern w:val="0"/>
          <w:sz w:val="26"/>
          <w:szCs w:val="26"/>
        </w:rPr>
        <w:lastRenderedPageBreak/>
        <w:t>的有机质时空分布预测模型，为四川盆地的天然气勘探与开发提供理论与技术支撑。</w:t>
      </w:r>
    </w:p>
    <w:p w14:paraId="16770101" w14:textId="77777777" w:rsidR="009F44AD" w:rsidRPr="009F44AD" w:rsidRDefault="009F44AD" w:rsidP="009F44AD">
      <w:pPr>
        <w:widowControl/>
        <w:shd w:val="clear" w:color="auto" w:fill="FFFFFF"/>
        <w:spacing w:before="75" w:after="75" w:line="645" w:lineRule="atLeast"/>
        <w:jc w:val="left"/>
        <w:rPr>
          <w:rFonts w:ascii="宋体" w:eastAsia="宋体" w:hAnsi="宋体" w:cs="宋体" w:hint="eastAsia"/>
          <w:kern w:val="0"/>
          <w:szCs w:val="21"/>
        </w:rPr>
      </w:pPr>
      <w:r w:rsidRPr="009F44AD">
        <w:rPr>
          <w:rFonts w:ascii="微软雅黑" w:eastAsia="微软雅黑" w:hAnsi="微软雅黑" w:cs="宋体" w:hint="eastAsia"/>
          <w:color w:val="000000"/>
          <w:kern w:val="0"/>
          <w:sz w:val="26"/>
          <w:szCs w:val="26"/>
        </w:rPr>
        <w:t>9. 西南涡云参数风云气象卫星反演及其对暴雨数值预报的影响研究（申请代码1选择D05的下属代码）。</w:t>
      </w:r>
    </w:p>
    <w:p w14:paraId="6E6E4E70" w14:textId="77777777" w:rsidR="009F44AD" w:rsidRPr="009F44AD" w:rsidRDefault="009F44AD" w:rsidP="009F44AD">
      <w:pPr>
        <w:widowControl/>
        <w:shd w:val="clear" w:color="auto" w:fill="FFFFFF"/>
        <w:spacing w:before="75" w:after="75" w:line="645" w:lineRule="atLeast"/>
        <w:jc w:val="left"/>
        <w:rPr>
          <w:rFonts w:ascii="宋体" w:eastAsia="宋体" w:hAnsi="宋体" w:cs="宋体" w:hint="eastAsia"/>
          <w:kern w:val="0"/>
          <w:szCs w:val="21"/>
        </w:rPr>
      </w:pPr>
      <w:r w:rsidRPr="009F44AD">
        <w:rPr>
          <w:rFonts w:ascii="微软雅黑" w:eastAsia="微软雅黑" w:hAnsi="微软雅黑" w:cs="宋体" w:hint="eastAsia"/>
          <w:color w:val="000000"/>
          <w:kern w:val="0"/>
          <w:sz w:val="26"/>
          <w:szCs w:val="26"/>
        </w:rPr>
        <w:t xml:space="preserve">　　针对西南涡云参数及其在数值天气预报中的关键科学问题，研发风云气象卫星</w:t>
      </w:r>
      <w:proofErr w:type="gramStart"/>
      <w:r w:rsidRPr="009F44AD">
        <w:rPr>
          <w:rFonts w:ascii="微软雅黑" w:eastAsia="微软雅黑" w:hAnsi="微软雅黑" w:cs="宋体" w:hint="eastAsia"/>
          <w:color w:val="000000"/>
          <w:kern w:val="0"/>
          <w:sz w:val="26"/>
          <w:szCs w:val="26"/>
        </w:rPr>
        <w:t>反演云</w:t>
      </w:r>
      <w:proofErr w:type="gramEnd"/>
      <w:r w:rsidRPr="009F44AD">
        <w:rPr>
          <w:rFonts w:ascii="微软雅黑" w:eastAsia="微软雅黑" w:hAnsi="微软雅黑" w:cs="宋体" w:hint="eastAsia"/>
          <w:color w:val="000000"/>
          <w:kern w:val="0"/>
          <w:sz w:val="26"/>
          <w:szCs w:val="26"/>
        </w:rPr>
        <w:t>参数算法，构建云顶/云底高度、云滴有效半径和光学厚度等数据集，发展卫星</w:t>
      </w:r>
      <w:proofErr w:type="gramStart"/>
      <w:r w:rsidRPr="009F44AD">
        <w:rPr>
          <w:rFonts w:ascii="微软雅黑" w:eastAsia="微软雅黑" w:hAnsi="微软雅黑" w:cs="宋体" w:hint="eastAsia"/>
          <w:color w:val="000000"/>
          <w:kern w:val="0"/>
          <w:sz w:val="26"/>
          <w:szCs w:val="26"/>
        </w:rPr>
        <w:t>反演云</w:t>
      </w:r>
      <w:proofErr w:type="gramEnd"/>
      <w:r w:rsidRPr="009F44AD">
        <w:rPr>
          <w:rFonts w:ascii="微软雅黑" w:eastAsia="微软雅黑" w:hAnsi="微软雅黑" w:cs="宋体" w:hint="eastAsia"/>
          <w:color w:val="000000"/>
          <w:kern w:val="0"/>
          <w:sz w:val="26"/>
          <w:szCs w:val="26"/>
        </w:rPr>
        <w:t>参数在数值预报中的同化技术，研究风云气象卫星</w:t>
      </w:r>
      <w:proofErr w:type="gramStart"/>
      <w:r w:rsidRPr="009F44AD">
        <w:rPr>
          <w:rFonts w:ascii="微软雅黑" w:eastAsia="微软雅黑" w:hAnsi="微软雅黑" w:cs="宋体" w:hint="eastAsia"/>
          <w:color w:val="000000"/>
          <w:kern w:val="0"/>
          <w:sz w:val="26"/>
          <w:szCs w:val="26"/>
        </w:rPr>
        <w:t>反演云</w:t>
      </w:r>
      <w:proofErr w:type="gramEnd"/>
      <w:r w:rsidRPr="009F44AD">
        <w:rPr>
          <w:rFonts w:ascii="微软雅黑" w:eastAsia="微软雅黑" w:hAnsi="微软雅黑" w:cs="宋体" w:hint="eastAsia"/>
          <w:color w:val="000000"/>
          <w:kern w:val="0"/>
          <w:sz w:val="26"/>
          <w:szCs w:val="26"/>
        </w:rPr>
        <w:t>参数对西南涡暴雨模拟的影响，提升西南涡暴雨模拟精度和数值天气预报水平。</w:t>
      </w:r>
    </w:p>
    <w:p w14:paraId="18C41F0B" w14:textId="77777777" w:rsidR="009F44AD" w:rsidRPr="009F44AD" w:rsidRDefault="009F44AD" w:rsidP="009F44AD">
      <w:pPr>
        <w:widowControl/>
        <w:shd w:val="clear" w:color="auto" w:fill="FFFFFF"/>
        <w:spacing w:before="75" w:after="75" w:line="645" w:lineRule="atLeast"/>
        <w:jc w:val="left"/>
        <w:rPr>
          <w:rFonts w:ascii="宋体" w:eastAsia="宋体" w:hAnsi="宋体" w:cs="宋体" w:hint="eastAsia"/>
          <w:kern w:val="0"/>
          <w:szCs w:val="21"/>
        </w:rPr>
      </w:pPr>
      <w:r w:rsidRPr="009F44AD">
        <w:rPr>
          <w:rFonts w:ascii="微软雅黑" w:eastAsia="微软雅黑" w:hAnsi="微软雅黑" w:cs="宋体" w:hint="eastAsia"/>
          <w:color w:val="000000"/>
          <w:kern w:val="0"/>
          <w:sz w:val="26"/>
          <w:szCs w:val="26"/>
        </w:rPr>
        <w:t>10. 四川盆地致密气藏压裂裂缝全域支撑基础理论研究（申请代码1选择E04的下属代码）。</w:t>
      </w:r>
    </w:p>
    <w:p w14:paraId="36E7A251" w14:textId="77777777" w:rsidR="009F44AD" w:rsidRPr="009F44AD" w:rsidRDefault="009F44AD" w:rsidP="009F44AD">
      <w:pPr>
        <w:widowControl/>
        <w:shd w:val="clear" w:color="auto" w:fill="FFFFFF"/>
        <w:spacing w:before="75" w:after="75" w:line="645" w:lineRule="atLeast"/>
        <w:jc w:val="left"/>
        <w:rPr>
          <w:rFonts w:ascii="宋体" w:eastAsia="宋体" w:hAnsi="宋体" w:cs="宋体" w:hint="eastAsia"/>
          <w:kern w:val="0"/>
          <w:szCs w:val="21"/>
        </w:rPr>
      </w:pPr>
      <w:r w:rsidRPr="009F44AD">
        <w:rPr>
          <w:rFonts w:ascii="微软雅黑" w:eastAsia="微软雅黑" w:hAnsi="微软雅黑" w:cs="宋体" w:hint="eastAsia"/>
          <w:color w:val="000000"/>
          <w:kern w:val="0"/>
          <w:sz w:val="26"/>
          <w:szCs w:val="26"/>
        </w:rPr>
        <w:t xml:space="preserve">　　针对四川盆地致密气藏压裂裂缝有效体积小及全域裂缝流动能力难以评价的问题，开展致密储层压裂全域裂缝多尺度渗流机理研究，研发支撑剂输送测试物理与数值模拟方法，阐明微纳米颗粒在狭缝的运动</w:t>
      </w:r>
      <w:proofErr w:type="gramStart"/>
      <w:r w:rsidRPr="009F44AD">
        <w:rPr>
          <w:rFonts w:ascii="微软雅黑" w:eastAsia="微软雅黑" w:hAnsi="微软雅黑" w:cs="宋体" w:hint="eastAsia"/>
          <w:color w:val="000000"/>
          <w:kern w:val="0"/>
          <w:sz w:val="26"/>
          <w:szCs w:val="26"/>
        </w:rPr>
        <w:t>与增渗规律</w:t>
      </w:r>
      <w:proofErr w:type="gramEnd"/>
      <w:r w:rsidRPr="009F44AD">
        <w:rPr>
          <w:rFonts w:ascii="微软雅黑" w:eastAsia="微软雅黑" w:hAnsi="微软雅黑" w:cs="宋体" w:hint="eastAsia"/>
          <w:color w:val="000000"/>
          <w:kern w:val="0"/>
          <w:sz w:val="26"/>
          <w:szCs w:val="26"/>
        </w:rPr>
        <w:t>，建立全域支撑裂缝流动能力评价与预测模型，为致密气压裂裂缝与长效流动提供科学依据。</w:t>
      </w:r>
    </w:p>
    <w:p w14:paraId="6F4AD58A" w14:textId="77777777" w:rsidR="009F44AD" w:rsidRPr="009F44AD" w:rsidRDefault="009F44AD" w:rsidP="009F44AD">
      <w:pPr>
        <w:widowControl/>
        <w:shd w:val="clear" w:color="auto" w:fill="FFFFFF"/>
        <w:spacing w:before="75" w:after="75" w:line="645" w:lineRule="atLeast"/>
        <w:jc w:val="left"/>
        <w:rPr>
          <w:rFonts w:ascii="宋体" w:eastAsia="宋体" w:hAnsi="宋体" w:cs="宋体" w:hint="eastAsia"/>
          <w:kern w:val="0"/>
          <w:szCs w:val="21"/>
        </w:rPr>
      </w:pPr>
      <w:r w:rsidRPr="009F44AD">
        <w:rPr>
          <w:rFonts w:ascii="微软雅黑" w:eastAsia="微软雅黑" w:hAnsi="微软雅黑" w:cs="宋体" w:hint="eastAsia"/>
          <w:color w:val="000000"/>
          <w:kern w:val="0"/>
          <w:sz w:val="26"/>
          <w:szCs w:val="26"/>
        </w:rPr>
        <w:t>11. 长江上游高山峡谷区森林水</w:t>
      </w:r>
      <w:proofErr w:type="gramStart"/>
      <w:r w:rsidRPr="009F44AD">
        <w:rPr>
          <w:rFonts w:ascii="微软雅黑" w:eastAsia="微软雅黑" w:hAnsi="微软雅黑" w:cs="宋体" w:hint="eastAsia"/>
          <w:color w:val="000000"/>
          <w:kern w:val="0"/>
          <w:sz w:val="26"/>
          <w:szCs w:val="26"/>
        </w:rPr>
        <w:t>碳功能</w:t>
      </w:r>
      <w:proofErr w:type="gramEnd"/>
      <w:r w:rsidRPr="009F44AD">
        <w:rPr>
          <w:rFonts w:ascii="微软雅黑" w:eastAsia="微软雅黑" w:hAnsi="微软雅黑" w:cs="宋体" w:hint="eastAsia"/>
          <w:color w:val="000000"/>
          <w:kern w:val="0"/>
          <w:sz w:val="26"/>
          <w:szCs w:val="26"/>
        </w:rPr>
        <w:t>的多尺度协同与权衡机制（申请代码1选择C03的下属代码）。</w:t>
      </w:r>
    </w:p>
    <w:p w14:paraId="24EF005A" w14:textId="77777777" w:rsidR="009F44AD" w:rsidRPr="009F44AD" w:rsidRDefault="009F44AD" w:rsidP="009F44AD">
      <w:pPr>
        <w:widowControl/>
        <w:shd w:val="clear" w:color="auto" w:fill="FFFFFF"/>
        <w:spacing w:before="75" w:after="75" w:line="645" w:lineRule="atLeast"/>
        <w:jc w:val="left"/>
        <w:rPr>
          <w:rFonts w:ascii="宋体" w:eastAsia="宋体" w:hAnsi="宋体" w:cs="宋体" w:hint="eastAsia"/>
          <w:kern w:val="0"/>
          <w:szCs w:val="21"/>
        </w:rPr>
      </w:pPr>
      <w:r w:rsidRPr="009F44AD">
        <w:rPr>
          <w:rFonts w:ascii="微软雅黑" w:eastAsia="微软雅黑" w:hAnsi="微软雅黑" w:cs="宋体" w:hint="eastAsia"/>
          <w:color w:val="000000"/>
          <w:kern w:val="0"/>
          <w:sz w:val="26"/>
          <w:szCs w:val="26"/>
        </w:rPr>
        <w:t xml:space="preserve">　　针对长江上游高山峡谷区森林水</w:t>
      </w:r>
      <w:proofErr w:type="gramStart"/>
      <w:r w:rsidRPr="009F44AD">
        <w:rPr>
          <w:rFonts w:ascii="微软雅黑" w:eastAsia="微软雅黑" w:hAnsi="微软雅黑" w:cs="宋体" w:hint="eastAsia"/>
          <w:color w:val="000000"/>
          <w:kern w:val="0"/>
          <w:sz w:val="26"/>
          <w:szCs w:val="26"/>
        </w:rPr>
        <w:t>碳功能</w:t>
      </w:r>
      <w:proofErr w:type="gramEnd"/>
      <w:r w:rsidRPr="009F44AD">
        <w:rPr>
          <w:rFonts w:ascii="微软雅黑" w:eastAsia="微软雅黑" w:hAnsi="微软雅黑" w:cs="宋体" w:hint="eastAsia"/>
          <w:color w:val="000000"/>
          <w:kern w:val="0"/>
          <w:sz w:val="26"/>
          <w:szCs w:val="26"/>
        </w:rPr>
        <w:t>退化问题，研究气候变化和人类活动背景下生态系统和流域尺度森林水碳耦合效应，阐明森林水文和</w:t>
      </w:r>
      <w:proofErr w:type="gramStart"/>
      <w:r w:rsidRPr="009F44AD">
        <w:rPr>
          <w:rFonts w:ascii="微软雅黑" w:eastAsia="微软雅黑" w:hAnsi="微软雅黑" w:cs="宋体" w:hint="eastAsia"/>
          <w:color w:val="000000"/>
          <w:kern w:val="0"/>
          <w:sz w:val="26"/>
          <w:szCs w:val="26"/>
        </w:rPr>
        <w:t>固碳</w:t>
      </w:r>
      <w:proofErr w:type="gramEnd"/>
      <w:r w:rsidRPr="009F44AD">
        <w:rPr>
          <w:rFonts w:ascii="微软雅黑" w:eastAsia="微软雅黑" w:hAnsi="微软雅黑" w:cs="宋体" w:hint="eastAsia"/>
          <w:color w:val="000000"/>
          <w:kern w:val="0"/>
          <w:sz w:val="26"/>
          <w:szCs w:val="26"/>
        </w:rPr>
        <w:t>功能的多尺度协同与权衡机制，研发退化天然林生态恢复和人工</w:t>
      </w:r>
      <w:r w:rsidRPr="009F44AD">
        <w:rPr>
          <w:rFonts w:ascii="微软雅黑" w:eastAsia="微软雅黑" w:hAnsi="微软雅黑" w:cs="宋体" w:hint="eastAsia"/>
          <w:color w:val="000000"/>
          <w:kern w:val="0"/>
          <w:sz w:val="26"/>
          <w:szCs w:val="26"/>
        </w:rPr>
        <w:lastRenderedPageBreak/>
        <w:t>林近自然改造的方法，构建水</w:t>
      </w:r>
      <w:proofErr w:type="gramStart"/>
      <w:r w:rsidRPr="009F44AD">
        <w:rPr>
          <w:rFonts w:ascii="微软雅黑" w:eastAsia="微软雅黑" w:hAnsi="微软雅黑" w:cs="宋体" w:hint="eastAsia"/>
          <w:color w:val="000000"/>
          <w:kern w:val="0"/>
          <w:sz w:val="26"/>
          <w:szCs w:val="26"/>
        </w:rPr>
        <w:t>碳功能</w:t>
      </w:r>
      <w:proofErr w:type="gramEnd"/>
      <w:r w:rsidRPr="009F44AD">
        <w:rPr>
          <w:rFonts w:ascii="微软雅黑" w:eastAsia="微软雅黑" w:hAnsi="微软雅黑" w:cs="宋体" w:hint="eastAsia"/>
          <w:color w:val="000000"/>
          <w:kern w:val="0"/>
          <w:sz w:val="26"/>
          <w:szCs w:val="26"/>
        </w:rPr>
        <w:t>协同提升的流域森林景观恢复模式，为长江上游生态安全屏障建设提供科技支撑。</w:t>
      </w:r>
    </w:p>
    <w:p w14:paraId="7FED41DA" w14:textId="77777777" w:rsidR="009F44AD" w:rsidRPr="009F44AD" w:rsidRDefault="009F44AD" w:rsidP="009F44AD">
      <w:pPr>
        <w:widowControl/>
        <w:shd w:val="clear" w:color="auto" w:fill="FFFFFF"/>
        <w:spacing w:before="75" w:after="75" w:line="645" w:lineRule="atLeast"/>
        <w:jc w:val="left"/>
        <w:rPr>
          <w:rFonts w:ascii="宋体" w:eastAsia="宋体" w:hAnsi="宋体" w:cs="宋体" w:hint="eastAsia"/>
          <w:kern w:val="0"/>
          <w:szCs w:val="21"/>
        </w:rPr>
      </w:pPr>
      <w:r w:rsidRPr="009F44AD">
        <w:rPr>
          <w:rFonts w:ascii="微软雅黑" w:eastAsia="微软雅黑" w:hAnsi="微软雅黑" w:cs="宋体" w:hint="eastAsia"/>
          <w:color w:val="000000"/>
          <w:kern w:val="0"/>
          <w:sz w:val="26"/>
          <w:szCs w:val="26"/>
        </w:rPr>
        <w:t>12. 川西高海拔地区复杂多金属硬岩型锂矿高效富集分离机制（申请代码1选择E04的下属代码）。</w:t>
      </w:r>
    </w:p>
    <w:p w14:paraId="4C043B23" w14:textId="77777777" w:rsidR="009F44AD" w:rsidRPr="009F44AD" w:rsidRDefault="009F44AD" w:rsidP="009F44AD">
      <w:pPr>
        <w:widowControl/>
        <w:shd w:val="clear" w:color="auto" w:fill="FFFFFF"/>
        <w:spacing w:before="75" w:after="75" w:line="645" w:lineRule="atLeast"/>
        <w:jc w:val="left"/>
        <w:rPr>
          <w:rFonts w:ascii="宋体" w:eastAsia="宋体" w:hAnsi="宋体" w:cs="宋体" w:hint="eastAsia"/>
          <w:kern w:val="0"/>
          <w:szCs w:val="21"/>
        </w:rPr>
      </w:pPr>
      <w:r w:rsidRPr="009F44AD">
        <w:rPr>
          <w:rFonts w:ascii="微软雅黑" w:eastAsia="微软雅黑" w:hAnsi="微软雅黑" w:cs="宋体" w:hint="eastAsia"/>
          <w:color w:val="000000"/>
          <w:kern w:val="0"/>
          <w:sz w:val="26"/>
          <w:szCs w:val="26"/>
        </w:rPr>
        <w:t xml:space="preserve">　　针对川西高海拔地区锂矿中锂、铍、铌、钽等稀有金属共生关系复杂、低温低压等导致的选矿效率低的问题，开展矿物晶体化学各向异性、界面原位组装机制及浮选过程界面/流场协同强化研究，探明特殊环境下硬岩锂矿全组分高效分离机制，为川西锂矿的高效综合回收提供理论基础。</w:t>
      </w:r>
    </w:p>
    <w:p w14:paraId="595D79C4" w14:textId="77777777" w:rsidR="009F44AD" w:rsidRPr="009F44AD" w:rsidRDefault="009F44AD" w:rsidP="009F44AD">
      <w:pPr>
        <w:widowControl/>
        <w:shd w:val="clear" w:color="auto" w:fill="FFFFFF"/>
        <w:spacing w:before="75" w:after="75" w:line="645" w:lineRule="atLeast"/>
        <w:jc w:val="left"/>
        <w:rPr>
          <w:rFonts w:ascii="宋体" w:eastAsia="宋体" w:hAnsi="宋体" w:cs="宋体" w:hint="eastAsia"/>
          <w:kern w:val="0"/>
          <w:szCs w:val="21"/>
        </w:rPr>
      </w:pPr>
      <w:r w:rsidRPr="009F44AD">
        <w:rPr>
          <w:rFonts w:ascii="微软雅黑" w:eastAsia="微软雅黑" w:hAnsi="微软雅黑" w:cs="宋体" w:hint="eastAsia"/>
          <w:color w:val="000000"/>
          <w:kern w:val="0"/>
          <w:sz w:val="26"/>
          <w:szCs w:val="26"/>
        </w:rPr>
        <w:t>13. 含能材料特种废水安全处理和资源化的精准调控研究（申请代码1选择B08的下属代码）。</w:t>
      </w:r>
    </w:p>
    <w:p w14:paraId="72153C0D" w14:textId="77777777" w:rsidR="009F44AD" w:rsidRPr="009F44AD" w:rsidRDefault="009F44AD" w:rsidP="009F44AD">
      <w:pPr>
        <w:widowControl/>
        <w:shd w:val="clear" w:color="auto" w:fill="FFFFFF"/>
        <w:spacing w:before="75" w:after="75" w:line="645" w:lineRule="atLeast"/>
        <w:jc w:val="left"/>
        <w:rPr>
          <w:rFonts w:ascii="宋体" w:eastAsia="宋体" w:hAnsi="宋体" w:cs="宋体" w:hint="eastAsia"/>
          <w:kern w:val="0"/>
          <w:szCs w:val="21"/>
        </w:rPr>
      </w:pPr>
      <w:r w:rsidRPr="009F44AD">
        <w:rPr>
          <w:rFonts w:ascii="微软雅黑" w:eastAsia="微软雅黑" w:hAnsi="微软雅黑" w:cs="宋体" w:hint="eastAsia"/>
          <w:color w:val="000000"/>
          <w:kern w:val="0"/>
          <w:sz w:val="26"/>
          <w:szCs w:val="26"/>
        </w:rPr>
        <w:t xml:space="preserve">　　针对国防工业高爆炸性和高有机氮的含能材料特种废水处理难题，研究氧化还原功能可控的微米铁旋流强化传质方法，揭示微界面协同传输机制，探析有机氮氧化还原转化和多途径氧化协同作用机制，建立有机氮定向转化和智能调控策略，为含能材料特种废水安全处理和资源化提供科学支撑。</w:t>
      </w:r>
    </w:p>
    <w:p w14:paraId="33ADB57C" w14:textId="77777777" w:rsidR="009F44AD" w:rsidRPr="009F44AD" w:rsidRDefault="009F44AD" w:rsidP="009F44AD">
      <w:pPr>
        <w:widowControl/>
        <w:shd w:val="clear" w:color="auto" w:fill="FFFFFF"/>
        <w:spacing w:before="75" w:after="75" w:line="645" w:lineRule="atLeast"/>
        <w:jc w:val="left"/>
        <w:rPr>
          <w:rFonts w:ascii="宋体" w:eastAsia="宋体" w:hAnsi="宋体" w:cs="宋体" w:hint="eastAsia"/>
          <w:kern w:val="0"/>
          <w:szCs w:val="21"/>
        </w:rPr>
      </w:pPr>
      <w:r w:rsidRPr="009F44AD">
        <w:rPr>
          <w:rFonts w:ascii="微软雅黑" w:eastAsia="微软雅黑" w:hAnsi="微软雅黑" w:cs="宋体" w:hint="eastAsia"/>
          <w:color w:val="000000"/>
          <w:kern w:val="0"/>
          <w:sz w:val="26"/>
          <w:szCs w:val="26"/>
        </w:rPr>
        <w:t>14. 优势树种性别多态性的形成机制及在川西灾害迹地中的恢复利用（申请代码1选择C16的下属代码）。</w:t>
      </w:r>
    </w:p>
    <w:p w14:paraId="2A182C24" w14:textId="77777777" w:rsidR="009F44AD" w:rsidRPr="009F44AD" w:rsidRDefault="009F44AD" w:rsidP="009F44AD">
      <w:pPr>
        <w:widowControl/>
        <w:shd w:val="clear" w:color="auto" w:fill="FFFFFF"/>
        <w:spacing w:before="75" w:after="75" w:line="645" w:lineRule="atLeast"/>
        <w:jc w:val="left"/>
        <w:rPr>
          <w:rFonts w:ascii="宋体" w:eastAsia="宋体" w:hAnsi="宋体" w:cs="宋体" w:hint="eastAsia"/>
          <w:kern w:val="0"/>
          <w:szCs w:val="21"/>
        </w:rPr>
      </w:pPr>
      <w:r w:rsidRPr="009F44AD">
        <w:rPr>
          <w:rFonts w:ascii="微软雅黑" w:eastAsia="微软雅黑" w:hAnsi="微软雅黑" w:cs="宋体" w:hint="eastAsia"/>
          <w:color w:val="000000"/>
          <w:kern w:val="0"/>
          <w:sz w:val="26"/>
          <w:szCs w:val="26"/>
        </w:rPr>
        <w:t xml:space="preserve">　　针对川西灾害迹地中优势树种选择的难题，解析森林优势树种性别差异的遗传学基础与性别多样性形成的分子生理机制，阐明雌雄植株种</w:t>
      </w:r>
      <w:r w:rsidRPr="009F44AD">
        <w:rPr>
          <w:rFonts w:ascii="微软雅黑" w:eastAsia="微软雅黑" w:hAnsi="微软雅黑" w:cs="宋体" w:hint="eastAsia"/>
          <w:color w:val="000000"/>
          <w:kern w:val="0"/>
          <w:sz w:val="26"/>
          <w:szCs w:val="26"/>
        </w:rPr>
        <w:lastRenderedPageBreak/>
        <w:t>间和性别间关系的生态学机制，构建灾害迹地生态修复过程中最优性别搭配模式，为川西灾害迹地植被修复提供科学依据。</w:t>
      </w:r>
    </w:p>
    <w:p w14:paraId="7C622F9A" w14:textId="77777777" w:rsidR="009F44AD" w:rsidRPr="009F44AD" w:rsidRDefault="009F44AD" w:rsidP="009F44AD">
      <w:pPr>
        <w:widowControl/>
        <w:shd w:val="clear" w:color="auto" w:fill="FFFFFF"/>
        <w:spacing w:before="75" w:after="75" w:line="645" w:lineRule="atLeast"/>
        <w:jc w:val="left"/>
        <w:rPr>
          <w:rFonts w:ascii="宋体" w:eastAsia="宋体" w:hAnsi="宋体" w:cs="宋体" w:hint="eastAsia"/>
          <w:kern w:val="0"/>
          <w:szCs w:val="21"/>
        </w:rPr>
      </w:pPr>
      <w:r w:rsidRPr="009F44AD">
        <w:rPr>
          <w:rFonts w:ascii="微软雅黑" w:eastAsia="微软雅黑" w:hAnsi="微软雅黑" w:cs="宋体" w:hint="eastAsia"/>
          <w:color w:val="000000"/>
          <w:kern w:val="0"/>
          <w:sz w:val="26"/>
          <w:szCs w:val="26"/>
        </w:rPr>
        <w:t>15. 土壤-水稻系统中大气沉降镉的迁移转化过程及污染阻控机制（申请代码1选择D07的下属代码）。</w:t>
      </w:r>
    </w:p>
    <w:p w14:paraId="5DC90E92" w14:textId="77777777" w:rsidR="009F44AD" w:rsidRPr="009F44AD" w:rsidRDefault="009F44AD" w:rsidP="009F44AD">
      <w:pPr>
        <w:widowControl/>
        <w:shd w:val="clear" w:color="auto" w:fill="FFFFFF"/>
        <w:spacing w:before="75" w:after="75" w:line="645" w:lineRule="atLeast"/>
        <w:jc w:val="left"/>
        <w:rPr>
          <w:rFonts w:ascii="宋体" w:eastAsia="宋体" w:hAnsi="宋体" w:cs="宋体" w:hint="eastAsia"/>
          <w:kern w:val="0"/>
          <w:szCs w:val="21"/>
        </w:rPr>
      </w:pPr>
      <w:r w:rsidRPr="009F44AD">
        <w:rPr>
          <w:rFonts w:ascii="微软雅黑" w:eastAsia="微软雅黑" w:hAnsi="微软雅黑" w:cs="宋体" w:hint="eastAsia"/>
          <w:color w:val="000000"/>
          <w:kern w:val="0"/>
          <w:sz w:val="26"/>
          <w:szCs w:val="26"/>
        </w:rPr>
        <w:t xml:space="preserve">　　针对四川盆地大气沉降导致的稻米Cd超标问题，探明区域内大气沉降Cd的污染源特征及其在稻田生态系统中的迁移、转化规律，揭示大气沉降Cd进入水稻籽粒的关键生理过程和分子机制，为研发与区域环境条件相适应的稻米Cd阻控技术提供理论依据。</w:t>
      </w:r>
    </w:p>
    <w:p w14:paraId="0540D8F9" w14:textId="77777777" w:rsidR="009F44AD" w:rsidRPr="009F44AD" w:rsidRDefault="009F44AD" w:rsidP="009F44AD">
      <w:pPr>
        <w:widowControl/>
        <w:shd w:val="clear" w:color="auto" w:fill="FFFFFF"/>
        <w:spacing w:before="75" w:after="75" w:line="645" w:lineRule="atLeast"/>
        <w:jc w:val="left"/>
        <w:rPr>
          <w:rFonts w:ascii="宋体" w:eastAsia="宋体" w:hAnsi="宋体" w:cs="宋体" w:hint="eastAsia"/>
          <w:kern w:val="0"/>
          <w:szCs w:val="21"/>
        </w:rPr>
      </w:pPr>
      <w:r w:rsidRPr="009F44AD">
        <w:rPr>
          <w:rFonts w:ascii="微软雅黑" w:eastAsia="微软雅黑" w:hAnsi="微软雅黑" w:cs="宋体" w:hint="eastAsia"/>
          <w:color w:val="000000"/>
          <w:kern w:val="0"/>
          <w:sz w:val="26"/>
          <w:szCs w:val="26"/>
        </w:rPr>
        <w:t>16. 川中紫色土丘陵区</w:t>
      </w:r>
      <w:proofErr w:type="gramStart"/>
      <w:r w:rsidRPr="009F44AD">
        <w:rPr>
          <w:rFonts w:ascii="微软雅黑" w:eastAsia="微软雅黑" w:hAnsi="微软雅黑" w:cs="宋体" w:hint="eastAsia"/>
          <w:color w:val="000000"/>
          <w:kern w:val="0"/>
          <w:sz w:val="26"/>
          <w:szCs w:val="26"/>
        </w:rPr>
        <w:t>水库消落带植</w:t>
      </w:r>
      <w:proofErr w:type="gramEnd"/>
      <w:r w:rsidRPr="009F44AD">
        <w:rPr>
          <w:rFonts w:ascii="微软雅黑" w:eastAsia="微软雅黑" w:hAnsi="微软雅黑" w:cs="宋体" w:hint="eastAsia"/>
          <w:color w:val="000000"/>
          <w:kern w:val="0"/>
          <w:sz w:val="26"/>
          <w:szCs w:val="26"/>
        </w:rPr>
        <w:t>被固土减污效应机制（申请代码1选择D07的下属代码）。</w:t>
      </w:r>
    </w:p>
    <w:p w14:paraId="23D08B72" w14:textId="77777777" w:rsidR="009F44AD" w:rsidRPr="009F44AD" w:rsidRDefault="009F44AD" w:rsidP="009F44AD">
      <w:pPr>
        <w:widowControl/>
        <w:shd w:val="clear" w:color="auto" w:fill="FFFFFF"/>
        <w:spacing w:before="75" w:after="75" w:line="645" w:lineRule="atLeast"/>
        <w:jc w:val="left"/>
        <w:rPr>
          <w:rFonts w:ascii="宋体" w:eastAsia="宋体" w:hAnsi="宋体" w:cs="宋体" w:hint="eastAsia"/>
          <w:kern w:val="0"/>
          <w:szCs w:val="21"/>
        </w:rPr>
      </w:pPr>
      <w:r w:rsidRPr="009F44AD">
        <w:rPr>
          <w:rFonts w:ascii="微软雅黑" w:eastAsia="微软雅黑" w:hAnsi="微软雅黑" w:cs="宋体" w:hint="eastAsia"/>
          <w:color w:val="000000"/>
          <w:kern w:val="0"/>
          <w:sz w:val="26"/>
          <w:szCs w:val="26"/>
        </w:rPr>
        <w:t xml:space="preserve">　　针对紫色岩土特殊性和水库</w:t>
      </w:r>
      <w:proofErr w:type="gramStart"/>
      <w:r w:rsidRPr="009F44AD">
        <w:rPr>
          <w:rFonts w:ascii="微软雅黑" w:eastAsia="微软雅黑" w:hAnsi="微软雅黑" w:cs="宋体" w:hint="eastAsia"/>
          <w:color w:val="000000"/>
          <w:kern w:val="0"/>
          <w:sz w:val="26"/>
          <w:szCs w:val="26"/>
        </w:rPr>
        <w:t>消落带</w:t>
      </w:r>
      <w:proofErr w:type="gramEnd"/>
      <w:r w:rsidRPr="009F44AD">
        <w:rPr>
          <w:rFonts w:ascii="微软雅黑" w:eastAsia="微软雅黑" w:hAnsi="微软雅黑" w:cs="宋体" w:hint="eastAsia"/>
          <w:color w:val="000000"/>
          <w:kern w:val="0"/>
          <w:sz w:val="26"/>
          <w:szCs w:val="26"/>
        </w:rPr>
        <w:t>物质迁移过程复杂性，研究川中紫色土丘陵区水库</w:t>
      </w:r>
      <w:proofErr w:type="gramStart"/>
      <w:r w:rsidRPr="009F44AD">
        <w:rPr>
          <w:rFonts w:ascii="微软雅黑" w:eastAsia="微软雅黑" w:hAnsi="微软雅黑" w:cs="宋体" w:hint="eastAsia"/>
          <w:color w:val="000000"/>
          <w:kern w:val="0"/>
          <w:sz w:val="26"/>
          <w:szCs w:val="26"/>
        </w:rPr>
        <w:t>消落带</w:t>
      </w:r>
      <w:proofErr w:type="gramEnd"/>
      <w:r w:rsidRPr="009F44AD">
        <w:rPr>
          <w:rFonts w:ascii="微软雅黑" w:eastAsia="微软雅黑" w:hAnsi="微软雅黑" w:cs="宋体" w:hint="eastAsia"/>
          <w:color w:val="000000"/>
          <w:kern w:val="0"/>
          <w:sz w:val="26"/>
          <w:szCs w:val="26"/>
        </w:rPr>
        <w:t>土壤侵蚀、泥沙淤积和面源污染物时空分</w:t>
      </w:r>
      <w:proofErr w:type="gramStart"/>
      <w:r w:rsidRPr="009F44AD">
        <w:rPr>
          <w:rFonts w:ascii="微软雅黑" w:eastAsia="微软雅黑" w:hAnsi="微软雅黑" w:cs="宋体" w:hint="eastAsia"/>
          <w:color w:val="000000"/>
          <w:kern w:val="0"/>
          <w:sz w:val="26"/>
          <w:szCs w:val="26"/>
        </w:rPr>
        <w:t>异规律</w:t>
      </w:r>
      <w:proofErr w:type="gramEnd"/>
      <w:r w:rsidRPr="009F44AD">
        <w:rPr>
          <w:rFonts w:ascii="微软雅黑" w:eastAsia="微软雅黑" w:hAnsi="微软雅黑" w:cs="宋体" w:hint="eastAsia"/>
          <w:color w:val="000000"/>
          <w:kern w:val="0"/>
          <w:sz w:val="26"/>
          <w:szCs w:val="26"/>
        </w:rPr>
        <w:t>及其影响因子，揭示水库</w:t>
      </w:r>
      <w:proofErr w:type="gramStart"/>
      <w:r w:rsidRPr="009F44AD">
        <w:rPr>
          <w:rFonts w:ascii="微软雅黑" w:eastAsia="微软雅黑" w:hAnsi="微软雅黑" w:cs="宋体" w:hint="eastAsia"/>
          <w:color w:val="000000"/>
          <w:kern w:val="0"/>
          <w:sz w:val="26"/>
          <w:szCs w:val="26"/>
        </w:rPr>
        <w:t>消落带</w:t>
      </w:r>
      <w:proofErr w:type="gramEnd"/>
      <w:r w:rsidRPr="009F44AD">
        <w:rPr>
          <w:rFonts w:ascii="微软雅黑" w:eastAsia="微软雅黑" w:hAnsi="微软雅黑" w:cs="宋体" w:hint="eastAsia"/>
          <w:color w:val="000000"/>
          <w:kern w:val="0"/>
          <w:sz w:val="26"/>
          <w:szCs w:val="26"/>
        </w:rPr>
        <w:t>土壤-泥沙-污染物与植被的互馈效应机制，为水库</w:t>
      </w:r>
      <w:proofErr w:type="gramStart"/>
      <w:r w:rsidRPr="009F44AD">
        <w:rPr>
          <w:rFonts w:ascii="微软雅黑" w:eastAsia="微软雅黑" w:hAnsi="微软雅黑" w:cs="宋体" w:hint="eastAsia"/>
          <w:color w:val="000000"/>
          <w:kern w:val="0"/>
          <w:sz w:val="26"/>
          <w:szCs w:val="26"/>
        </w:rPr>
        <w:t>消落带环境</w:t>
      </w:r>
      <w:proofErr w:type="gramEnd"/>
      <w:r w:rsidRPr="009F44AD">
        <w:rPr>
          <w:rFonts w:ascii="微软雅黑" w:eastAsia="微软雅黑" w:hAnsi="微软雅黑" w:cs="宋体" w:hint="eastAsia"/>
          <w:color w:val="000000"/>
          <w:kern w:val="0"/>
          <w:sz w:val="26"/>
          <w:szCs w:val="26"/>
        </w:rPr>
        <w:t>治理与生态保育提供科学依据。</w:t>
      </w:r>
    </w:p>
    <w:p w14:paraId="128256BB" w14:textId="77777777" w:rsidR="009F44AD" w:rsidRPr="009F44AD" w:rsidRDefault="009F44AD" w:rsidP="009F44AD">
      <w:pPr>
        <w:widowControl/>
        <w:shd w:val="clear" w:color="auto" w:fill="FFFFFF"/>
        <w:spacing w:before="75" w:after="75" w:line="645" w:lineRule="atLeast"/>
        <w:jc w:val="left"/>
        <w:rPr>
          <w:rFonts w:ascii="宋体" w:eastAsia="宋体" w:hAnsi="宋体" w:cs="宋体" w:hint="eastAsia"/>
          <w:kern w:val="0"/>
          <w:szCs w:val="21"/>
        </w:rPr>
      </w:pPr>
      <w:r w:rsidRPr="009F44AD">
        <w:rPr>
          <w:rFonts w:ascii="微软雅黑" w:eastAsia="微软雅黑" w:hAnsi="微软雅黑" w:cs="宋体" w:hint="eastAsia"/>
          <w:color w:val="000000"/>
          <w:kern w:val="0"/>
          <w:sz w:val="26"/>
          <w:szCs w:val="26"/>
        </w:rPr>
        <w:t>17. 西南横断山区大规模山洪-泥石流互转机理与模拟研究（申请代码1选择D07的下属代码）。</w:t>
      </w:r>
    </w:p>
    <w:p w14:paraId="2D45EDE5" w14:textId="77777777" w:rsidR="009F44AD" w:rsidRPr="009F44AD" w:rsidRDefault="009F44AD" w:rsidP="009F44AD">
      <w:pPr>
        <w:widowControl/>
        <w:shd w:val="clear" w:color="auto" w:fill="FFFFFF"/>
        <w:spacing w:before="75" w:after="75" w:line="645" w:lineRule="atLeast"/>
        <w:jc w:val="left"/>
        <w:rPr>
          <w:rFonts w:ascii="宋体" w:eastAsia="宋体" w:hAnsi="宋体" w:cs="宋体" w:hint="eastAsia"/>
          <w:kern w:val="0"/>
          <w:szCs w:val="21"/>
        </w:rPr>
      </w:pPr>
      <w:r w:rsidRPr="009F44AD">
        <w:rPr>
          <w:rFonts w:ascii="微软雅黑" w:eastAsia="微软雅黑" w:hAnsi="微软雅黑" w:cs="宋体" w:hint="eastAsia"/>
          <w:color w:val="000000"/>
          <w:kern w:val="0"/>
          <w:sz w:val="26"/>
          <w:szCs w:val="26"/>
        </w:rPr>
        <w:t xml:space="preserve">　　针对西南横断山区极端降雨导致的地质灾害频发问题，研究极端降雨山洪-泥石流互转识别与诊断方法，揭示大规模山洪-泥石流互转临界条件和超强流动机理，研发多尺度物理与数值模拟方法以及灾情预测、预演、预判、预处置系统，为西南横断山区山洪-泥石流防范提供科技支撑。</w:t>
      </w:r>
    </w:p>
    <w:p w14:paraId="6EC4393D" w14:textId="77777777" w:rsidR="009F44AD" w:rsidRPr="009F44AD" w:rsidRDefault="009F44AD" w:rsidP="009F44AD">
      <w:pPr>
        <w:widowControl/>
        <w:shd w:val="clear" w:color="auto" w:fill="FFFFFF"/>
        <w:spacing w:before="75" w:after="75" w:line="645" w:lineRule="atLeast"/>
        <w:jc w:val="left"/>
        <w:rPr>
          <w:rFonts w:ascii="宋体" w:eastAsia="宋体" w:hAnsi="宋体" w:cs="宋体" w:hint="eastAsia"/>
          <w:kern w:val="0"/>
          <w:szCs w:val="21"/>
        </w:rPr>
      </w:pPr>
      <w:r w:rsidRPr="009F44AD">
        <w:rPr>
          <w:rFonts w:ascii="微软雅黑" w:eastAsia="微软雅黑" w:hAnsi="微软雅黑" w:cs="宋体" w:hint="eastAsia"/>
          <w:color w:val="000000"/>
          <w:kern w:val="0"/>
          <w:sz w:val="26"/>
          <w:szCs w:val="26"/>
        </w:rPr>
        <w:lastRenderedPageBreak/>
        <w:t xml:space="preserve">　　以上研究方向鼓励申请人与四川省内具有一定研究实力和研究条件的高等院校、研究机构或企业开展合作研究。</w:t>
      </w:r>
    </w:p>
    <w:p w14:paraId="78D4CB33" w14:textId="77777777" w:rsidR="009F44AD" w:rsidRPr="009F44AD" w:rsidRDefault="009F44AD" w:rsidP="009F44AD">
      <w:pPr>
        <w:widowControl/>
        <w:shd w:val="clear" w:color="auto" w:fill="FFFFFF"/>
        <w:spacing w:before="75" w:after="75" w:line="645" w:lineRule="atLeast"/>
        <w:jc w:val="left"/>
        <w:rPr>
          <w:rFonts w:ascii="宋体" w:eastAsia="宋体" w:hAnsi="宋体" w:cs="宋体" w:hint="eastAsia"/>
          <w:kern w:val="0"/>
          <w:szCs w:val="21"/>
        </w:rPr>
      </w:pPr>
      <w:r w:rsidRPr="009F44AD">
        <w:rPr>
          <w:rFonts w:ascii="微软雅黑" w:eastAsia="微软雅黑" w:hAnsi="微软雅黑" w:cs="宋体" w:hint="eastAsia"/>
          <w:b/>
          <w:bCs/>
          <w:color w:val="000000"/>
          <w:kern w:val="0"/>
          <w:sz w:val="26"/>
          <w:szCs w:val="26"/>
        </w:rPr>
        <w:t>三、能源与化工领域</w:t>
      </w:r>
    </w:p>
    <w:p w14:paraId="16844F0D" w14:textId="77777777" w:rsidR="009F44AD" w:rsidRPr="009F44AD" w:rsidRDefault="009F44AD" w:rsidP="009F44AD">
      <w:pPr>
        <w:widowControl/>
        <w:shd w:val="clear" w:color="auto" w:fill="FFFFFF"/>
        <w:spacing w:before="75" w:after="75" w:line="645" w:lineRule="atLeast"/>
        <w:jc w:val="left"/>
        <w:rPr>
          <w:rFonts w:ascii="宋体" w:eastAsia="宋体" w:hAnsi="宋体" w:cs="宋体" w:hint="eastAsia"/>
          <w:kern w:val="0"/>
          <w:szCs w:val="21"/>
        </w:rPr>
      </w:pPr>
      <w:r w:rsidRPr="009F44AD">
        <w:rPr>
          <w:rFonts w:ascii="微软雅黑" w:eastAsia="微软雅黑" w:hAnsi="微软雅黑" w:cs="宋体" w:hint="eastAsia"/>
          <w:color w:val="000000"/>
          <w:kern w:val="0"/>
          <w:sz w:val="26"/>
          <w:szCs w:val="26"/>
        </w:rPr>
        <w:t xml:space="preserve">　　（一）面向安徽新能源产业的发展需求，针对清洁能源氢能储存及可控释放、聚变堆光学诊断原型第一镜反射性能演化、弱</w:t>
      </w:r>
      <w:proofErr w:type="gramStart"/>
      <w:r w:rsidRPr="009F44AD">
        <w:rPr>
          <w:rFonts w:ascii="微软雅黑" w:eastAsia="微软雅黑" w:hAnsi="微软雅黑" w:cs="宋体" w:hint="eastAsia"/>
          <w:color w:val="000000"/>
          <w:kern w:val="0"/>
          <w:sz w:val="26"/>
          <w:szCs w:val="26"/>
        </w:rPr>
        <w:t>连接高</w:t>
      </w:r>
      <w:proofErr w:type="gramEnd"/>
      <w:r w:rsidRPr="009F44AD">
        <w:rPr>
          <w:rFonts w:ascii="微软雅黑" w:eastAsia="微软雅黑" w:hAnsi="微软雅黑" w:cs="宋体" w:hint="eastAsia"/>
          <w:color w:val="000000"/>
          <w:kern w:val="0"/>
          <w:sz w:val="26"/>
          <w:szCs w:val="26"/>
        </w:rPr>
        <w:t>渗透率配电网在能源与通信域耦合、制药废水低碳高效处理、皖江流域抗生素抗性基因污染等关键科学问题，开展相关基础研究或应用基础研究。</w:t>
      </w:r>
    </w:p>
    <w:p w14:paraId="6CD9725F" w14:textId="77777777" w:rsidR="009F44AD" w:rsidRPr="009F44AD" w:rsidRDefault="009F44AD" w:rsidP="009F44AD">
      <w:pPr>
        <w:widowControl/>
        <w:shd w:val="clear" w:color="auto" w:fill="FFFFFF"/>
        <w:spacing w:before="75" w:after="75" w:line="645" w:lineRule="atLeast"/>
        <w:jc w:val="left"/>
        <w:rPr>
          <w:rFonts w:ascii="宋体" w:eastAsia="宋体" w:hAnsi="宋体" w:cs="宋体" w:hint="eastAsia"/>
          <w:kern w:val="0"/>
          <w:szCs w:val="21"/>
        </w:rPr>
      </w:pPr>
      <w:r w:rsidRPr="009F44AD">
        <w:rPr>
          <w:rFonts w:ascii="微软雅黑" w:eastAsia="微软雅黑" w:hAnsi="微软雅黑" w:cs="宋体" w:hint="eastAsia"/>
          <w:color w:val="000000"/>
          <w:kern w:val="0"/>
          <w:sz w:val="26"/>
          <w:szCs w:val="26"/>
        </w:rPr>
        <w:t xml:space="preserve">　　重点支持项目</w:t>
      </w:r>
    </w:p>
    <w:p w14:paraId="6D059FBE" w14:textId="77777777" w:rsidR="009F44AD" w:rsidRPr="009F44AD" w:rsidRDefault="009F44AD" w:rsidP="009F44AD">
      <w:pPr>
        <w:widowControl/>
        <w:shd w:val="clear" w:color="auto" w:fill="FFFFFF"/>
        <w:spacing w:before="75" w:after="75" w:line="645" w:lineRule="atLeast"/>
        <w:jc w:val="left"/>
        <w:rPr>
          <w:rFonts w:ascii="宋体" w:eastAsia="宋体" w:hAnsi="宋体" w:cs="宋体" w:hint="eastAsia"/>
          <w:kern w:val="0"/>
          <w:szCs w:val="21"/>
        </w:rPr>
      </w:pPr>
      <w:r w:rsidRPr="009F44AD">
        <w:rPr>
          <w:rFonts w:ascii="微软雅黑" w:eastAsia="微软雅黑" w:hAnsi="微软雅黑" w:cs="宋体" w:hint="eastAsia"/>
          <w:color w:val="000000"/>
          <w:kern w:val="0"/>
          <w:sz w:val="26"/>
          <w:szCs w:val="26"/>
        </w:rPr>
        <w:t xml:space="preserve">　　研究方向：</w:t>
      </w:r>
    </w:p>
    <w:p w14:paraId="0BCE3855" w14:textId="77777777" w:rsidR="009F44AD" w:rsidRPr="009F44AD" w:rsidRDefault="009F44AD" w:rsidP="009F44AD">
      <w:pPr>
        <w:widowControl/>
        <w:shd w:val="clear" w:color="auto" w:fill="FFFFFF"/>
        <w:spacing w:before="75" w:after="75" w:line="645" w:lineRule="atLeast"/>
        <w:jc w:val="left"/>
        <w:rPr>
          <w:rFonts w:ascii="宋体" w:eastAsia="宋体" w:hAnsi="宋体" w:cs="宋体" w:hint="eastAsia"/>
          <w:kern w:val="0"/>
          <w:szCs w:val="21"/>
        </w:rPr>
      </w:pPr>
      <w:r w:rsidRPr="009F44AD">
        <w:rPr>
          <w:rFonts w:ascii="微软雅黑" w:eastAsia="微软雅黑" w:hAnsi="微软雅黑" w:cs="宋体" w:hint="eastAsia"/>
          <w:color w:val="000000"/>
          <w:kern w:val="0"/>
          <w:sz w:val="26"/>
          <w:szCs w:val="26"/>
        </w:rPr>
        <w:t>1. 小分子介质参与的储氢、</w:t>
      </w:r>
      <w:proofErr w:type="gramStart"/>
      <w:r w:rsidRPr="009F44AD">
        <w:rPr>
          <w:rFonts w:ascii="微软雅黑" w:eastAsia="微软雅黑" w:hAnsi="微软雅黑" w:cs="宋体" w:hint="eastAsia"/>
          <w:color w:val="000000"/>
          <w:kern w:val="0"/>
          <w:sz w:val="26"/>
          <w:szCs w:val="26"/>
        </w:rPr>
        <w:t>产氢能源</w:t>
      </w:r>
      <w:proofErr w:type="gramEnd"/>
      <w:r w:rsidRPr="009F44AD">
        <w:rPr>
          <w:rFonts w:ascii="微软雅黑" w:eastAsia="微软雅黑" w:hAnsi="微软雅黑" w:cs="宋体" w:hint="eastAsia"/>
          <w:color w:val="000000"/>
          <w:kern w:val="0"/>
          <w:sz w:val="26"/>
          <w:szCs w:val="26"/>
        </w:rPr>
        <w:t>催化体系研究（申请代码1选择B09的下属代码）。</w:t>
      </w:r>
    </w:p>
    <w:p w14:paraId="0153D58C" w14:textId="77777777" w:rsidR="009F44AD" w:rsidRPr="009F44AD" w:rsidRDefault="009F44AD" w:rsidP="009F44AD">
      <w:pPr>
        <w:widowControl/>
        <w:shd w:val="clear" w:color="auto" w:fill="FFFFFF"/>
        <w:spacing w:before="75" w:after="75" w:line="645" w:lineRule="atLeast"/>
        <w:jc w:val="left"/>
        <w:rPr>
          <w:rFonts w:ascii="宋体" w:eastAsia="宋体" w:hAnsi="宋体" w:cs="宋体" w:hint="eastAsia"/>
          <w:kern w:val="0"/>
          <w:szCs w:val="21"/>
        </w:rPr>
      </w:pPr>
      <w:r w:rsidRPr="009F44AD">
        <w:rPr>
          <w:rFonts w:ascii="微软雅黑" w:eastAsia="微软雅黑" w:hAnsi="微软雅黑" w:cs="宋体" w:hint="eastAsia"/>
          <w:color w:val="000000"/>
          <w:kern w:val="0"/>
          <w:sz w:val="26"/>
          <w:szCs w:val="26"/>
        </w:rPr>
        <w:t xml:space="preserve">　　针对氢能储存及可控释放的需求，精准设计和制备面向有机小分子酸为媒介的储氢与高</w:t>
      </w:r>
      <w:proofErr w:type="gramStart"/>
      <w:r w:rsidRPr="009F44AD">
        <w:rPr>
          <w:rFonts w:ascii="微软雅黑" w:eastAsia="微软雅黑" w:hAnsi="微软雅黑" w:cs="宋体" w:hint="eastAsia"/>
          <w:color w:val="000000"/>
          <w:kern w:val="0"/>
          <w:sz w:val="26"/>
          <w:szCs w:val="26"/>
        </w:rPr>
        <w:t>活性产氢催化剂</w:t>
      </w:r>
      <w:proofErr w:type="gramEnd"/>
      <w:r w:rsidRPr="009F44AD">
        <w:rPr>
          <w:rFonts w:ascii="微软雅黑" w:eastAsia="微软雅黑" w:hAnsi="微软雅黑" w:cs="宋体" w:hint="eastAsia"/>
          <w:color w:val="000000"/>
          <w:kern w:val="0"/>
          <w:sz w:val="26"/>
          <w:szCs w:val="26"/>
        </w:rPr>
        <w:t>，探索反应过程精准控制方法，提高反应选择性，揭示介质参与的储氢、</w:t>
      </w:r>
      <w:proofErr w:type="gramStart"/>
      <w:r w:rsidRPr="009F44AD">
        <w:rPr>
          <w:rFonts w:ascii="微软雅黑" w:eastAsia="微软雅黑" w:hAnsi="微软雅黑" w:cs="宋体" w:hint="eastAsia"/>
          <w:color w:val="000000"/>
          <w:kern w:val="0"/>
          <w:sz w:val="26"/>
          <w:szCs w:val="26"/>
        </w:rPr>
        <w:t>产氢反应机理</w:t>
      </w:r>
      <w:proofErr w:type="gramEnd"/>
      <w:r w:rsidRPr="009F44AD">
        <w:rPr>
          <w:rFonts w:ascii="微软雅黑" w:eastAsia="微软雅黑" w:hAnsi="微软雅黑" w:cs="宋体" w:hint="eastAsia"/>
          <w:color w:val="000000"/>
          <w:kern w:val="0"/>
          <w:sz w:val="26"/>
          <w:szCs w:val="26"/>
        </w:rPr>
        <w:t>，构建高效的储氢-</w:t>
      </w:r>
      <w:proofErr w:type="gramStart"/>
      <w:r w:rsidRPr="009F44AD">
        <w:rPr>
          <w:rFonts w:ascii="微软雅黑" w:eastAsia="微软雅黑" w:hAnsi="微软雅黑" w:cs="宋体" w:hint="eastAsia"/>
          <w:color w:val="000000"/>
          <w:kern w:val="0"/>
          <w:sz w:val="26"/>
          <w:szCs w:val="26"/>
        </w:rPr>
        <w:t>产氢循环</w:t>
      </w:r>
      <w:proofErr w:type="gramEnd"/>
      <w:r w:rsidRPr="009F44AD">
        <w:rPr>
          <w:rFonts w:ascii="微软雅黑" w:eastAsia="微软雅黑" w:hAnsi="微软雅黑" w:cs="宋体" w:hint="eastAsia"/>
          <w:color w:val="000000"/>
          <w:kern w:val="0"/>
          <w:sz w:val="26"/>
          <w:szCs w:val="26"/>
        </w:rPr>
        <w:t>体系。</w:t>
      </w:r>
    </w:p>
    <w:p w14:paraId="083405F9" w14:textId="77777777" w:rsidR="009F44AD" w:rsidRPr="009F44AD" w:rsidRDefault="009F44AD" w:rsidP="009F44AD">
      <w:pPr>
        <w:widowControl/>
        <w:shd w:val="clear" w:color="auto" w:fill="FFFFFF"/>
        <w:spacing w:before="75" w:after="75" w:line="645" w:lineRule="atLeast"/>
        <w:jc w:val="left"/>
        <w:rPr>
          <w:rFonts w:ascii="宋体" w:eastAsia="宋体" w:hAnsi="宋体" w:cs="宋体" w:hint="eastAsia"/>
          <w:kern w:val="0"/>
          <w:szCs w:val="21"/>
        </w:rPr>
      </w:pPr>
      <w:r w:rsidRPr="009F44AD">
        <w:rPr>
          <w:rFonts w:ascii="微软雅黑" w:eastAsia="微软雅黑" w:hAnsi="微软雅黑" w:cs="宋体" w:hint="eastAsia"/>
          <w:color w:val="000000"/>
          <w:kern w:val="0"/>
          <w:sz w:val="26"/>
          <w:szCs w:val="26"/>
        </w:rPr>
        <w:t>2. 聚变堆光学诊断原型第一镜反射性能演化机理与控制研究（申请代码1选择A29的下属代码）。</w:t>
      </w:r>
    </w:p>
    <w:p w14:paraId="4ED5D815" w14:textId="77777777" w:rsidR="009F44AD" w:rsidRPr="009F44AD" w:rsidRDefault="009F44AD" w:rsidP="009F44AD">
      <w:pPr>
        <w:widowControl/>
        <w:shd w:val="clear" w:color="auto" w:fill="FFFFFF"/>
        <w:spacing w:before="75" w:after="75" w:line="645" w:lineRule="atLeast"/>
        <w:jc w:val="left"/>
        <w:rPr>
          <w:rFonts w:ascii="宋体" w:eastAsia="宋体" w:hAnsi="宋体" w:cs="宋体" w:hint="eastAsia"/>
          <w:kern w:val="0"/>
          <w:szCs w:val="21"/>
        </w:rPr>
      </w:pPr>
      <w:r w:rsidRPr="009F44AD">
        <w:rPr>
          <w:rFonts w:ascii="微软雅黑" w:eastAsia="微软雅黑" w:hAnsi="微软雅黑" w:cs="宋体" w:hint="eastAsia"/>
          <w:color w:val="000000"/>
          <w:kern w:val="0"/>
          <w:sz w:val="26"/>
          <w:szCs w:val="26"/>
        </w:rPr>
        <w:t xml:space="preserve">　　针对聚变堆高温强辐照环境下的光学诊断第一镜反射性能恶化问题，开展第一镜反射性能演化机理研究，探索抑制第一镜性能恶化的关</w:t>
      </w:r>
      <w:r w:rsidRPr="009F44AD">
        <w:rPr>
          <w:rFonts w:ascii="微软雅黑" w:eastAsia="微软雅黑" w:hAnsi="微软雅黑" w:cs="宋体" w:hint="eastAsia"/>
          <w:color w:val="000000"/>
          <w:kern w:val="0"/>
          <w:sz w:val="26"/>
          <w:szCs w:val="26"/>
        </w:rPr>
        <w:lastRenderedPageBreak/>
        <w:t>键技术，建立基于托卡马克装置的第一镜服役性能恶化及抑制的评价方法。</w:t>
      </w:r>
    </w:p>
    <w:p w14:paraId="7CCF6C90" w14:textId="77777777" w:rsidR="009F44AD" w:rsidRPr="009F44AD" w:rsidRDefault="009F44AD" w:rsidP="009F44AD">
      <w:pPr>
        <w:widowControl/>
        <w:shd w:val="clear" w:color="auto" w:fill="FFFFFF"/>
        <w:spacing w:before="75" w:after="75" w:line="645" w:lineRule="atLeast"/>
        <w:jc w:val="left"/>
        <w:rPr>
          <w:rFonts w:ascii="宋体" w:eastAsia="宋体" w:hAnsi="宋体" w:cs="宋体" w:hint="eastAsia"/>
          <w:kern w:val="0"/>
          <w:szCs w:val="21"/>
        </w:rPr>
      </w:pPr>
      <w:r w:rsidRPr="009F44AD">
        <w:rPr>
          <w:rFonts w:ascii="微软雅黑" w:eastAsia="微软雅黑" w:hAnsi="微软雅黑" w:cs="宋体" w:hint="eastAsia"/>
          <w:color w:val="000000"/>
          <w:kern w:val="0"/>
          <w:sz w:val="26"/>
          <w:szCs w:val="26"/>
        </w:rPr>
        <w:t>3. 弱</w:t>
      </w:r>
      <w:proofErr w:type="gramStart"/>
      <w:r w:rsidRPr="009F44AD">
        <w:rPr>
          <w:rFonts w:ascii="微软雅黑" w:eastAsia="微软雅黑" w:hAnsi="微软雅黑" w:cs="宋体" w:hint="eastAsia"/>
          <w:color w:val="000000"/>
          <w:kern w:val="0"/>
          <w:sz w:val="26"/>
          <w:szCs w:val="26"/>
        </w:rPr>
        <w:t>连接高</w:t>
      </w:r>
      <w:proofErr w:type="gramEnd"/>
      <w:r w:rsidRPr="009F44AD">
        <w:rPr>
          <w:rFonts w:ascii="微软雅黑" w:eastAsia="微软雅黑" w:hAnsi="微软雅黑" w:cs="宋体" w:hint="eastAsia"/>
          <w:color w:val="000000"/>
          <w:kern w:val="0"/>
          <w:sz w:val="26"/>
          <w:szCs w:val="26"/>
        </w:rPr>
        <w:t>渗透率配电网能源与通信域耦合机理及多资源协同控制研究（申请代码1选择E07的下属代码）。</w:t>
      </w:r>
    </w:p>
    <w:p w14:paraId="3C84CB0C" w14:textId="77777777" w:rsidR="009F44AD" w:rsidRPr="009F44AD" w:rsidRDefault="009F44AD" w:rsidP="009F44AD">
      <w:pPr>
        <w:widowControl/>
        <w:shd w:val="clear" w:color="auto" w:fill="FFFFFF"/>
        <w:spacing w:before="75" w:after="75" w:line="645" w:lineRule="atLeast"/>
        <w:jc w:val="left"/>
        <w:rPr>
          <w:rFonts w:ascii="宋体" w:eastAsia="宋体" w:hAnsi="宋体" w:cs="宋体" w:hint="eastAsia"/>
          <w:kern w:val="0"/>
          <w:szCs w:val="21"/>
        </w:rPr>
      </w:pPr>
      <w:r w:rsidRPr="009F44AD">
        <w:rPr>
          <w:rFonts w:ascii="微软雅黑" w:eastAsia="微软雅黑" w:hAnsi="微软雅黑" w:cs="宋体" w:hint="eastAsia"/>
          <w:color w:val="000000"/>
          <w:kern w:val="0"/>
          <w:sz w:val="26"/>
          <w:szCs w:val="26"/>
        </w:rPr>
        <w:t xml:space="preserve">　　针对安徽广泛存在的弱</w:t>
      </w:r>
      <w:proofErr w:type="gramStart"/>
      <w:r w:rsidRPr="009F44AD">
        <w:rPr>
          <w:rFonts w:ascii="微软雅黑" w:eastAsia="微软雅黑" w:hAnsi="微软雅黑" w:cs="宋体" w:hint="eastAsia"/>
          <w:color w:val="000000"/>
          <w:kern w:val="0"/>
          <w:sz w:val="26"/>
          <w:szCs w:val="26"/>
        </w:rPr>
        <w:t>连接高</w:t>
      </w:r>
      <w:proofErr w:type="gramEnd"/>
      <w:r w:rsidRPr="009F44AD">
        <w:rPr>
          <w:rFonts w:ascii="微软雅黑" w:eastAsia="微软雅黑" w:hAnsi="微软雅黑" w:cs="宋体" w:hint="eastAsia"/>
          <w:color w:val="000000"/>
          <w:kern w:val="0"/>
          <w:sz w:val="26"/>
          <w:szCs w:val="26"/>
        </w:rPr>
        <w:t>渗透率配电网在能源与通信域耦合机理不明的问题，研究配电网络与通信网络的异构错配耦合机制，构建电力与通信</w:t>
      </w:r>
      <w:proofErr w:type="gramStart"/>
      <w:r w:rsidRPr="009F44AD">
        <w:rPr>
          <w:rFonts w:ascii="微软雅黑" w:eastAsia="微软雅黑" w:hAnsi="微软雅黑" w:cs="宋体" w:hint="eastAsia"/>
          <w:color w:val="000000"/>
          <w:kern w:val="0"/>
          <w:sz w:val="26"/>
          <w:szCs w:val="26"/>
        </w:rPr>
        <w:t>域源荷状态多</w:t>
      </w:r>
      <w:proofErr w:type="gramEnd"/>
      <w:r w:rsidRPr="009F44AD">
        <w:rPr>
          <w:rFonts w:ascii="微软雅黑" w:eastAsia="微软雅黑" w:hAnsi="微软雅黑" w:cs="宋体" w:hint="eastAsia"/>
          <w:color w:val="000000"/>
          <w:kern w:val="0"/>
          <w:sz w:val="26"/>
          <w:szCs w:val="26"/>
        </w:rPr>
        <w:t>尺度时空预测模型，揭示电网资源、通信资源与配电网运行状态的协同控制机理，研发跨域运行原型系统并示范验证。</w:t>
      </w:r>
    </w:p>
    <w:p w14:paraId="4D6E5337" w14:textId="77777777" w:rsidR="009F44AD" w:rsidRPr="009F44AD" w:rsidRDefault="009F44AD" w:rsidP="009F44AD">
      <w:pPr>
        <w:widowControl/>
        <w:shd w:val="clear" w:color="auto" w:fill="FFFFFF"/>
        <w:spacing w:before="75" w:after="75" w:line="645" w:lineRule="atLeast"/>
        <w:jc w:val="left"/>
        <w:rPr>
          <w:rFonts w:ascii="宋体" w:eastAsia="宋体" w:hAnsi="宋体" w:cs="宋体" w:hint="eastAsia"/>
          <w:kern w:val="0"/>
          <w:szCs w:val="21"/>
        </w:rPr>
      </w:pPr>
      <w:r w:rsidRPr="009F44AD">
        <w:rPr>
          <w:rFonts w:ascii="微软雅黑" w:eastAsia="微软雅黑" w:hAnsi="微软雅黑" w:cs="宋体" w:hint="eastAsia"/>
          <w:color w:val="000000"/>
          <w:kern w:val="0"/>
          <w:sz w:val="26"/>
          <w:szCs w:val="26"/>
        </w:rPr>
        <w:t>4. 强动载下深井厚硬顶板锚固承载体力学响应及稳定性控制研究（申请代码1选择E04的下属代码）。</w:t>
      </w:r>
    </w:p>
    <w:p w14:paraId="1C7B463D" w14:textId="77777777" w:rsidR="009F44AD" w:rsidRPr="009F44AD" w:rsidRDefault="009F44AD" w:rsidP="009F44AD">
      <w:pPr>
        <w:widowControl/>
        <w:shd w:val="clear" w:color="auto" w:fill="FFFFFF"/>
        <w:spacing w:before="75" w:after="75" w:line="645" w:lineRule="atLeast"/>
        <w:jc w:val="left"/>
        <w:rPr>
          <w:rFonts w:ascii="宋体" w:eastAsia="宋体" w:hAnsi="宋体" w:cs="宋体" w:hint="eastAsia"/>
          <w:kern w:val="0"/>
          <w:szCs w:val="21"/>
        </w:rPr>
      </w:pPr>
      <w:r w:rsidRPr="009F44AD">
        <w:rPr>
          <w:rFonts w:ascii="微软雅黑" w:eastAsia="微软雅黑" w:hAnsi="微软雅黑" w:cs="宋体" w:hint="eastAsia"/>
          <w:color w:val="000000"/>
          <w:kern w:val="0"/>
          <w:sz w:val="26"/>
          <w:szCs w:val="26"/>
        </w:rPr>
        <w:t xml:space="preserve">　　针对深井煤层群开采厚硬顶板采场巷道围岩控制难题，研究多重应力扰动围岩承载</w:t>
      </w:r>
      <w:proofErr w:type="gramStart"/>
      <w:r w:rsidRPr="009F44AD">
        <w:rPr>
          <w:rFonts w:ascii="微软雅黑" w:eastAsia="微软雅黑" w:hAnsi="微软雅黑" w:cs="宋体" w:hint="eastAsia"/>
          <w:color w:val="000000"/>
          <w:kern w:val="0"/>
          <w:sz w:val="26"/>
          <w:szCs w:val="26"/>
        </w:rPr>
        <w:t>体宏细</w:t>
      </w:r>
      <w:proofErr w:type="gramEnd"/>
      <w:r w:rsidRPr="009F44AD">
        <w:rPr>
          <w:rFonts w:ascii="微软雅黑" w:eastAsia="微软雅黑" w:hAnsi="微软雅黑" w:cs="宋体" w:hint="eastAsia"/>
          <w:color w:val="000000"/>
          <w:kern w:val="0"/>
          <w:sz w:val="26"/>
          <w:szCs w:val="26"/>
        </w:rPr>
        <w:t>微观变形破坏特征，揭示多场耦合作用下锚固承载体动载损伤及腐蚀机理，建立锚固体动载响应与应力调控的理论模型，</w:t>
      </w:r>
      <w:proofErr w:type="gramStart"/>
      <w:r w:rsidRPr="009F44AD">
        <w:rPr>
          <w:rFonts w:ascii="微软雅黑" w:eastAsia="微软雅黑" w:hAnsi="微软雅黑" w:cs="宋体" w:hint="eastAsia"/>
          <w:color w:val="000000"/>
          <w:kern w:val="0"/>
          <w:sz w:val="26"/>
          <w:szCs w:val="26"/>
        </w:rPr>
        <w:t>构建强</w:t>
      </w:r>
      <w:proofErr w:type="gramEnd"/>
      <w:r w:rsidRPr="009F44AD">
        <w:rPr>
          <w:rFonts w:ascii="微软雅黑" w:eastAsia="微软雅黑" w:hAnsi="微软雅黑" w:cs="宋体" w:hint="eastAsia"/>
          <w:color w:val="000000"/>
          <w:kern w:val="0"/>
          <w:sz w:val="26"/>
          <w:szCs w:val="26"/>
        </w:rPr>
        <w:t>动载厚硬顶板采场巷道围岩灾变全空间协同防控方法。</w:t>
      </w:r>
    </w:p>
    <w:p w14:paraId="40426328" w14:textId="77777777" w:rsidR="009F44AD" w:rsidRPr="009F44AD" w:rsidRDefault="009F44AD" w:rsidP="009F44AD">
      <w:pPr>
        <w:widowControl/>
        <w:shd w:val="clear" w:color="auto" w:fill="FFFFFF"/>
        <w:spacing w:before="75" w:after="75" w:line="645" w:lineRule="atLeast"/>
        <w:jc w:val="left"/>
        <w:rPr>
          <w:rFonts w:ascii="宋体" w:eastAsia="宋体" w:hAnsi="宋体" w:cs="宋体" w:hint="eastAsia"/>
          <w:kern w:val="0"/>
          <w:szCs w:val="21"/>
        </w:rPr>
      </w:pPr>
      <w:r w:rsidRPr="009F44AD">
        <w:rPr>
          <w:rFonts w:ascii="微软雅黑" w:eastAsia="微软雅黑" w:hAnsi="微软雅黑" w:cs="宋体" w:hint="eastAsia"/>
          <w:color w:val="000000"/>
          <w:kern w:val="0"/>
          <w:sz w:val="26"/>
          <w:szCs w:val="26"/>
        </w:rPr>
        <w:t>5. 中药原料药制药废水低碳高效处理方法研究（申请代码1选择E10的下属代码）。</w:t>
      </w:r>
    </w:p>
    <w:p w14:paraId="4DE2DCEF" w14:textId="77777777" w:rsidR="009F44AD" w:rsidRPr="009F44AD" w:rsidRDefault="009F44AD" w:rsidP="009F44AD">
      <w:pPr>
        <w:widowControl/>
        <w:shd w:val="clear" w:color="auto" w:fill="FFFFFF"/>
        <w:spacing w:before="75" w:after="75" w:line="645" w:lineRule="atLeast"/>
        <w:jc w:val="left"/>
        <w:rPr>
          <w:rFonts w:ascii="宋体" w:eastAsia="宋体" w:hAnsi="宋体" w:cs="宋体" w:hint="eastAsia"/>
          <w:kern w:val="0"/>
          <w:szCs w:val="21"/>
        </w:rPr>
      </w:pPr>
      <w:r w:rsidRPr="009F44AD">
        <w:rPr>
          <w:rFonts w:ascii="微软雅黑" w:eastAsia="微软雅黑" w:hAnsi="微软雅黑" w:cs="宋体" w:hint="eastAsia"/>
          <w:color w:val="000000"/>
          <w:kern w:val="0"/>
          <w:sz w:val="26"/>
          <w:szCs w:val="26"/>
        </w:rPr>
        <w:t xml:space="preserve">　　针对安徽省中药、原料药等制药废水污染问题，发展高</w:t>
      </w:r>
      <w:proofErr w:type="gramStart"/>
      <w:r w:rsidRPr="009F44AD">
        <w:rPr>
          <w:rFonts w:ascii="微软雅黑" w:eastAsia="微软雅黑" w:hAnsi="微软雅黑" w:cs="宋体" w:hint="eastAsia"/>
          <w:color w:val="000000"/>
          <w:kern w:val="0"/>
          <w:sz w:val="26"/>
          <w:szCs w:val="26"/>
        </w:rPr>
        <w:t>盐条件</w:t>
      </w:r>
      <w:proofErr w:type="gramEnd"/>
      <w:r w:rsidRPr="009F44AD">
        <w:rPr>
          <w:rFonts w:ascii="微软雅黑" w:eastAsia="微软雅黑" w:hAnsi="微软雅黑" w:cs="宋体" w:hint="eastAsia"/>
          <w:color w:val="000000"/>
          <w:kern w:val="0"/>
          <w:sz w:val="26"/>
          <w:szCs w:val="26"/>
        </w:rPr>
        <w:t>下有机污染物的选择性分离和降解方法，筛选靶向高效功能菌株和构架多污染物协同降解菌群，探究生化处理后残留有机物选择性膜分离和降解机理，为制药废水低碳近零排放提供理论基础。</w:t>
      </w:r>
    </w:p>
    <w:p w14:paraId="134289C7" w14:textId="77777777" w:rsidR="009F44AD" w:rsidRPr="009F44AD" w:rsidRDefault="009F44AD" w:rsidP="009F44AD">
      <w:pPr>
        <w:widowControl/>
        <w:shd w:val="clear" w:color="auto" w:fill="FFFFFF"/>
        <w:spacing w:before="75" w:after="75" w:line="645" w:lineRule="atLeast"/>
        <w:jc w:val="left"/>
        <w:rPr>
          <w:rFonts w:ascii="宋体" w:eastAsia="宋体" w:hAnsi="宋体" w:cs="宋体" w:hint="eastAsia"/>
          <w:kern w:val="0"/>
          <w:szCs w:val="21"/>
        </w:rPr>
      </w:pPr>
      <w:r w:rsidRPr="009F44AD">
        <w:rPr>
          <w:rFonts w:ascii="微软雅黑" w:eastAsia="微软雅黑" w:hAnsi="微软雅黑" w:cs="宋体" w:hint="eastAsia"/>
          <w:color w:val="000000"/>
          <w:kern w:val="0"/>
          <w:sz w:val="26"/>
          <w:szCs w:val="26"/>
        </w:rPr>
        <w:lastRenderedPageBreak/>
        <w:t>6. 皖江流域高风险抗生素抗性基因动态快速分析及关键技术研究 （申请代码1选择B06的下属代码）。</w:t>
      </w:r>
    </w:p>
    <w:p w14:paraId="7AAC5FAC" w14:textId="77777777" w:rsidR="009F44AD" w:rsidRPr="009F44AD" w:rsidRDefault="009F44AD" w:rsidP="009F44AD">
      <w:pPr>
        <w:widowControl/>
        <w:shd w:val="clear" w:color="auto" w:fill="FFFFFF"/>
        <w:spacing w:before="75" w:after="75" w:line="645" w:lineRule="atLeast"/>
        <w:jc w:val="left"/>
        <w:rPr>
          <w:rFonts w:ascii="宋体" w:eastAsia="宋体" w:hAnsi="宋体" w:cs="宋体" w:hint="eastAsia"/>
          <w:kern w:val="0"/>
          <w:szCs w:val="21"/>
        </w:rPr>
      </w:pPr>
      <w:r w:rsidRPr="009F44AD">
        <w:rPr>
          <w:rFonts w:ascii="微软雅黑" w:eastAsia="微软雅黑" w:hAnsi="微软雅黑" w:cs="宋体" w:hint="eastAsia"/>
          <w:color w:val="000000"/>
          <w:kern w:val="0"/>
          <w:sz w:val="26"/>
          <w:szCs w:val="26"/>
        </w:rPr>
        <w:t xml:space="preserve">　　针对皖江流域日益严重的抗生素抗性基因（ARGs）污染问题，建立快速、便携、高通量的ARGs实时监测系统，研究ARGs快速扩增与选择性识别新方法，探索ARGs来源、分布等时空动态变化规律，揭示复杂环境介质中ARGs迁移转化机制，构建“筛查-溯源-评价”ARGs实时评估体系。</w:t>
      </w:r>
    </w:p>
    <w:p w14:paraId="41DF3528" w14:textId="77777777" w:rsidR="009F44AD" w:rsidRPr="009F44AD" w:rsidRDefault="009F44AD" w:rsidP="009F44AD">
      <w:pPr>
        <w:widowControl/>
        <w:shd w:val="clear" w:color="auto" w:fill="FFFFFF"/>
        <w:spacing w:before="75" w:after="75" w:line="645" w:lineRule="atLeast"/>
        <w:jc w:val="left"/>
        <w:rPr>
          <w:rFonts w:ascii="宋体" w:eastAsia="宋体" w:hAnsi="宋体" w:cs="宋体" w:hint="eastAsia"/>
          <w:kern w:val="0"/>
          <w:szCs w:val="21"/>
        </w:rPr>
      </w:pPr>
      <w:r w:rsidRPr="009F44AD">
        <w:rPr>
          <w:rFonts w:ascii="微软雅黑" w:eastAsia="微软雅黑" w:hAnsi="微软雅黑" w:cs="宋体" w:hint="eastAsia"/>
          <w:color w:val="000000"/>
          <w:kern w:val="0"/>
          <w:sz w:val="26"/>
          <w:szCs w:val="26"/>
        </w:rPr>
        <w:t xml:space="preserve">　　以上研究方向鼓励申请人与安徽省内具有一定研究实力和研究条件的高等院校、研究机构或企业开展合作研究。</w:t>
      </w:r>
    </w:p>
    <w:p w14:paraId="2B071A1F" w14:textId="77777777" w:rsidR="009F44AD" w:rsidRPr="009F44AD" w:rsidRDefault="009F44AD" w:rsidP="009F44AD">
      <w:pPr>
        <w:widowControl/>
        <w:shd w:val="clear" w:color="auto" w:fill="FFFFFF"/>
        <w:spacing w:before="75" w:after="75" w:line="645" w:lineRule="atLeast"/>
        <w:jc w:val="left"/>
        <w:rPr>
          <w:rFonts w:ascii="宋体" w:eastAsia="宋体" w:hAnsi="宋体" w:cs="宋体" w:hint="eastAsia"/>
          <w:kern w:val="0"/>
          <w:szCs w:val="21"/>
        </w:rPr>
      </w:pPr>
      <w:r w:rsidRPr="009F44AD">
        <w:rPr>
          <w:rFonts w:ascii="微软雅黑" w:eastAsia="微软雅黑" w:hAnsi="微软雅黑" w:cs="宋体" w:hint="eastAsia"/>
          <w:color w:val="000000"/>
          <w:kern w:val="0"/>
          <w:sz w:val="26"/>
          <w:szCs w:val="26"/>
        </w:rPr>
        <w:t xml:space="preserve">　　（二）立足四川能源化工产业发展需求，围绕新型储能、资源综合开发利用、绿色精细化工等方面的关键科学问题，开展相关基础研究或应用基础研究。</w:t>
      </w:r>
    </w:p>
    <w:p w14:paraId="4A81E1E4" w14:textId="77777777" w:rsidR="009F44AD" w:rsidRPr="009F44AD" w:rsidRDefault="009F44AD" w:rsidP="009F44AD">
      <w:pPr>
        <w:widowControl/>
        <w:shd w:val="clear" w:color="auto" w:fill="FFFFFF"/>
        <w:spacing w:before="75" w:after="75" w:line="645" w:lineRule="atLeast"/>
        <w:jc w:val="left"/>
        <w:rPr>
          <w:rFonts w:ascii="宋体" w:eastAsia="宋体" w:hAnsi="宋体" w:cs="宋体" w:hint="eastAsia"/>
          <w:kern w:val="0"/>
          <w:szCs w:val="21"/>
        </w:rPr>
      </w:pPr>
      <w:r w:rsidRPr="009F44AD">
        <w:rPr>
          <w:rFonts w:ascii="微软雅黑" w:eastAsia="微软雅黑" w:hAnsi="微软雅黑" w:cs="宋体" w:hint="eastAsia"/>
          <w:color w:val="000000"/>
          <w:kern w:val="0"/>
          <w:sz w:val="26"/>
          <w:szCs w:val="26"/>
        </w:rPr>
        <w:t xml:space="preserve">　　重点支持项目</w:t>
      </w:r>
    </w:p>
    <w:p w14:paraId="73C3BE5E" w14:textId="77777777" w:rsidR="009F44AD" w:rsidRPr="009F44AD" w:rsidRDefault="009F44AD" w:rsidP="009F44AD">
      <w:pPr>
        <w:widowControl/>
        <w:shd w:val="clear" w:color="auto" w:fill="FFFFFF"/>
        <w:spacing w:before="75" w:after="75" w:line="645" w:lineRule="atLeast"/>
        <w:jc w:val="left"/>
        <w:rPr>
          <w:rFonts w:ascii="宋体" w:eastAsia="宋体" w:hAnsi="宋体" w:cs="宋体" w:hint="eastAsia"/>
          <w:kern w:val="0"/>
          <w:szCs w:val="21"/>
        </w:rPr>
      </w:pPr>
      <w:r w:rsidRPr="009F44AD">
        <w:rPr>
          <w:rFonts w:ascii="微软雅黑" w:eastAsia="微软雅黑" w:hAnsi="微软雅黑" w:cs="宋体" w:hint="eastAsia"/>
          <w:color w:val="000000"/>
          <w:kern w:val="0"/>
          <w:sz w:val="26"/>
          <w:szCs w:val="26"/>
        </w:rPr>
        <w:t xml:space="preserve">　　研究方向：</w:t>
      </w:r>
    </w:p>
    <w:p w14:paraId="376B147C" w14:textId="77777777" w:rsidR="009F44AD" w:rsidRPr="009F44AD" w:rsidRDefault="009F44AD" w:rsidP="009F44AD">
      <w:pPr>
        <w:widowControl/>
        <w:shd w:val="clear" w:color="auto" w:fill="FFFFFF"/>
        <w:spacing w:before="75" w:after="75" w:line="645" w:lineRule="atLeast"/>
        <w:jc w:val="left"/>
        <w:rPr>
          <w:rFonts w:ascii="宋体" w:eastAsia="宋体" w:hAnsi="宋体" w:cs="宋体" w:hint="eastAsia"/>
          <w:kern w:val="0"/>
          <w:szCs w:val="21"/>
        </w:rPr>
      </w:pPr>
      <w:r w:rsidRPr="009F44AD">
        <w:rPr>
          <w:rFonts w:ascii="微软雅黑" w:eastAsia="微软雅黑" w:hAnsi="微软雅黑" w:cs="宋体" w:hint="eastAsia"/>
          <w:color w:val="000000"/>
          <w:kern w:val="0"/>
          <w:sz w:val="26"/>
          <w:szCs w:val="26"/>
        </w:rPr>
        <w:t>1. 枢纽型牵引供电系统强迫振荡过电压机理与控制方法研究（申请代码1选择E07的下属代码）。</w:t>
      </w:r>
    </w:p>
    <w:p w14:paraId="21FDA819" w14:textId="77777777" w:rsidR="009F44AD" w:rsidRPr="009F44AD" w:rsidRDefault="009F44AD" w:rsidP="009F44AD">
      <w:pPr>
        <w:widowControl/>
        <w:shd w:val="clear" w:color="auto" w:fill="FFFFFF"/>
        <w:spacing w:before="75" w:after="75" w:line="645" w:lineRule="atLeast"/>
        <w:jc w:val="left"/>
        <w:rPr>
          <w:rFonts w:ascii="宋体" w:eastAsia="宋体" w:hAnsi="宋体" w:cs="宋体" w:hint="eastAsia"/>
          <w:kern w:val="0"/>
          <w:szCs w:val="21"/>
        </w:rPr>
      </w:pPr>
      <w:r w:rsidRPr="009F44AD">
        <w:rPr>
          <w:rFonts w:ascii="微软雅黑" w:eastAsia="微软雅黑" w:hAnsi="微软雅黑" w:cs="宋体" w:hint="eastAsia"/>
          <w:color w:val="000000"/>
          <w:kern w:val="0"/>
          <w:sz w:val="26"/>
          <w:szCs w:val="26"/>
        </w:rPr>
        <w:t xml:space="preserve">　　针对西南地区弱电网下铁路枢纽强迫振荡</w:t>
      </w:r>
      <w:proofErr w:type="gramStart"/>
      <w:r w:rsidRPr="009F44AD">
        <w:rPr>
          <w:rFonts w:ascii="微软雅黑" w:eastAsia="微软雅黑" w:hAnsi="微软雅黑" w:cs="宋体" w:hint="eastAsia"/>
          <w:color w:val="000000"/>
          <w:kern w:val="0"/>
          <w:sz w:val="26"/>
          <w:szCs w:val="26"/>
        </w:rPr>
        <w:t>电压越限问题</w:t>
      </w:r>
      <w:proofErr w:type="gramEnd"/>
      <w:r w:rsidRPr="009F44AD">
        <w:rPr>
          <w:rFonts w:ascii="微软雅黑" w:eastAsia="微软雅黑" w:hAnsi="微软雅黑" w:cs="宋体" w:hint="eastAsia"/>
          <w:color w:val="000000"/>
          <w:kern w:val="0"/>
          <w:sz w:val="26"/>
          <w:szCs w:val="26"/>
        </w:rPr>
        <w:t>，揭示枢纽型牵引供电系统多车共网耦合机制与强迫振荡产生机理，提出振荡扰动源定位与预警方法，研究枢纽型牵引供电系统关键参数匹配与优化控制方法，为增强牵引供电系统安全性提供理论基础。</w:t>
      </w:r>
    </w:p>
    <w:p w14:paraId="1B2692C3" w14:textId="77777777" w:rsidR="009F44AD" w:rsidRPr="009F44AD" w:rsidRDefault="009F44AD" w:rsidP="009F44AD">
      <w:pPr>
        <w:widowControl/>
        <w:shd w:val="clear" w:color="auto" w:fill="FFFFFF"/>
        <w:spacing w:before="75" w:after="75" w:line="645" w:lineRule="atLeast"/>
        <w:jc w:val="left"/>
        <w:rPr>
          <w:rFonts w:ascii="宋体" w:eastAsia="宋体" w:hAnsi="宋体" w:cs="宋体" w:hint="eastAsia"/>
          <w:kern w:val="0"/>
          <w:szCs w:val="21"/>
        </w:rPr>
      </w:pPr>
      <w:r w:rsidRPr="009F44AD">
        <w:rPr>
          <w:rFonts w:ascii="微软雅黑" w:eastAsia="微软雅黑" w:hAnsi="微软雅黑" w:cs="宋体" w:hint="eastAsia"/>
          <w:color w:val="000000"/>
          <w:kern w:val="0"/>
          <w:sz w:val="26"/>
          <w:szCs w:val="26"/>
        </w:rPr>
        <w:lastRenderedPageBreak/>
        <w:t>2. 隧道氢能源列车燃爆机制与灾变行为研究（申请代码1选择E08或E06的下属代码）。</w:t>
      </w:r>
    </w:p>
    <w:p w14:paraId="31D907DA" w14:textId="77777777" w:rsidR="009F44AD" w:rsidRPr="009F44AD" w:rsidRDefault="009F44AD" w:rsidP="009F44AD">
      <w:pPr>
        <w:widowControl/>
        <w:shd w:val="clear" w:color="auto" w:fill="FFFFFF"/>
        <w:spacing w:before="75" w:after="75" w:line="645" w:lineRule="atLeast"/>
        <w:jc w:val="left"/>
        <w:rPr>
          <w:rFonts w:ascii="宋体" w:eastAsia="宋体" w:hAnsi="宋体" w:cs="宋体" w:hint="eastAsia"/>
          <w:kern w:val="0"/>
          <w:szCs w:val="21"/>
        </w:rPr>
      </w:pPr>
      <w:r w:rsidRPr="009F44AD">
        <w:rPr>
          <w:rFonts w:ascii="微软雅黑" w:eastAsia="微软雅黑" w:hAnsi="微软雅黑" w:cs="宋体" w:hint="eastAsia"/>
          <w:color w:val="000000"/>
          <w:kern w:val="0"/>
          <w:sz w:val="26"/>
          <w:szCs w:val="26"/>
        </w:rPr>
        <w:t xml:space="preserve">　　针对</w:t>
      </w:r>
      <w:proofErr w:type="gramStart"/>
      <w:r w:rsidRPr="009F44AD">
        <w:rPr>
          <w:rFonts w:ascii="微软雅黑" w:eastAsia="微软雅黑" w:hAnsi="微软雅黑" w:cs="宋体" w:hint="eastAsia"/>
          <w:color w:val="000000"/>
          <w:kern w:val="0"/>
          <w:sz w:val="26"/>
          <w:szCs w:val="26"/>
        </w:rPr>
        <w:t>隧道内氢能源</w:t>
      </w:r>
      <w:proofErr w:type="gramEnd"/>
      <w:r w:rsidRPr="009F44AD">
        <w:rPr>
          <w:rFonts w:ascii="微软雅黑" w:eastAsia="微软雅黑" w:hAnsi="微软雅黑" w:cs="宋体" w:hint="eastAsia"/>
          <w:color w:val="000000"/>
          <w:kern w:val="0"/>
          <w:sz w:val="26"/>
          <w:szCs w:val="26"/>
        </w:rPr>
        <w:t>列车的燃爆风险，研究氢能源列车氢气泄漏、运移规律和通风控制方法，解析氢能源列车氢气射流火行为，研究氢能源列车氢气爆炸动力学特性，揭示高温射流火和氢气爆炸冲击作用下的隧道结构响应特性和致灾机制。</w:t>
      </w:r>
    </w:p>
    <w:p w14:paraId="6E0EF4D5" w14:textId="77777777" w:rsidR="009F44AD" w:rsidRPr="009F44AD" w:rsidRDefault="009F44AD" w:rsidP="009F44AD">
      <w:pPr>
        <w:widowControl/>
        <w:shd w:val="clear" w:color="auto" w:fill="FFFFFF"/>
        <w:spacing w:before="75" w:after="75" w:line="645" w:lineRule="atLeast"/>
        <w:jc w:val="left"/>
        <w:rPr>
          <w:rFonts w:ascii="宋体" w:eastAsia="宋体" w:hAnsi="宋体" w:cs="宋体" w:hint="eastAsia"/>
          <w:kern w:val="0"/>
          <w:szCs w:val="21"/>
        </w:rPr>
      </w:pPr>
      <w:r w:rsidRPr="009F44AD">
        <w:rPr>
          <w:rFonts w:ascii="微软雅黑" w:eastAsia="微软雅黑" w:hAnsi="微软雅黑" w:cs="宋体" w:hint="eastAsia"/>
          <w:color w:val="000000"/>
          <w:kern w:val="0"/>
          <w:sz w:val="26"/>
          <w:szCs w:val="26"/>
        </w:rPr>
        <w:t>3. 核设施空间放射性分布</w:t>
      </w:r>
      <w:proofErr w:type="gramStart"/>
      <w:r w:rsidRPr="009F44AD">
        <w:rPr>
          <w:rFonts w:ascii="微软雅黑" w:eastAsia="微软雅黑" w:hAnsi="微软雅黑" w:cs="宋体" w:hint="eastAsia"/>
          <w:color w:val="000000"/>
          <w:kern w:val="0"/>
          <w:sz w:val="26"/>
          <w:szCs w:val="26"/>
        </w:rPr>
        <w:t>三维宽能直接</w:t>
      </w:r>
      <w:proofErr w:type="gramEnd"/>
      <w:r w:rsidRPr="009F44AD">
        <w:rPr>
          <w:rFonts w:ascii="微软雅黑" w:eastAsia="微软雅黑" w:hAnsi="微软雅黑" w:cs="宋体" w:hint="eastAsia"/>
          <w:color w:val="000000"/>
          <w:kern w:val="0"/>
          <w:sz w:val="26"/>
          <w:szCs w:val="26"/>
        </w:rPr>
        <w:t>成像研究（申请代码1选择A30的下属代码）。</w:t>
      </w:r>
    </w:p>
    <w:p w14:paraId="4ED389E3" w14:textId="77777777" w:rsidR="009F44AD" w:rsidRPr="009F44AD" w:rsidRDefault="009F44AD" w:rsidP="009F44AD">
      <w:pPr>
        <w:widowControl/>
        <w:shd w:val="clear" w:color="auto" w:fill="FFFFFF"/>
        <w:spacing w:before="75" w:after="75" w:line="645" w:lineRule="atLeast"/>
        <w:jc w:val="left"/>
        <w:rPr>
          <w:rFonts w:ascii="宋体" w:eastAsia="宋体" w:hAnsi="宋体" w:cs="宋体" w:hint="eastAsia"/>
          <w:kern w:val="0"/>
          <w:szCs w:val="21"/>
        </w:rPr>
      </w:pPr>
      <w:r w:rsidRPr="009F44AD">
        <w:rPr>
          <w:rFonts w:ascii="微软雅黑" w:eastAsia="微软雅黑" w:hAnsi="微软雅黑" w:cs="宋体" w:hint="eastAsia"/>
          <w:color w:val="000000"/>
          <w:kern w:val="0"/>
          <w:sz w:val="26"/>
          <w:szCs w:val="26"/>
        </w:rPr>
        <w:t xml:space="preserve">　　针对核设施场所的放射性监管和人员动态风险评价难题，研究具备核素识别、探测效率高、</w:t>
      </w:r>
      <w:proofErr w:type="gramStart"/>
      <w:r w:rsidRPr="009F44AD">
        <w:rPr>
          <w:rFonts w:ascii="微软雅黑" w:eastAsia="微软雅黑" w:hAnsi="微软雅黑" w:cs="宋体" w:hint="eastAsia"/>
          <w:color w:val="000000"/>
          <w:kern w:val="0"/>
          <w:sz w:val="26"/>
          <w:szCs w:val="26"/>
        </w:rPr>
        <w:t>能区宽</w:t>
      </w:r>
      <w:proofErr w:type="gramEnd"/>
      <w:r w:rsidRPr="009F44AD">
        <w:rPr>
          <w:rFonts w:ascii="微软雅黑" w:eastAsia="微软雅黑" w:hAnsi="微软雅黑" w:cs="宋体" w:hint="eastAsia"/>
          <w:color w:val="000000"/>
          <w:kern w:val="0"/>
          <w:sz w:val="26"/>
          <w:szCs w:val="26"/>
        </w:rPr>
        <w:t>（50keV~3MeV）以及高灵敏度的放射性分布三维成像方法，探索即时定位和地图构建的光学实景与放射性物质分布的融合机制，建立人员在核设施场所剂量吸收动态估算模型。</w:t>
      </w:r>
    </w:p>
    <w:p w14:paraId="245DA2B5" w14:textId="77777777" w:rsidR="009F44AD" w:rsidRPr="009F44AD" w:rsidRDefault="009F44AD" w:rsidP="009F44AD">
      <w:pPr>
        <w:widowControl/>
        <w:shd w:val="clear" w:color="auto" w:fill="FFFFFF"/>
        <w:spacing w:before="75" w:after="75" w:line="645" w:lineRule="atLeast"/>
        <w:jc w:val="left"/>
        <w:rPr>
          <w:rFonts w:ascii="宋体" w:eastAsia="宋体" w:hAnsi="宋体" w:cs="宋体" w:hint="eastAsia"/>
          <w:kern w:val="0"/>
          <w:szCs w:val="21"/>
        </w:rPr>
      </w:pPr>
      <w:r w:rsidRPr="009F44AD">
        <w:rPr>
          <w:rFonts w:ascii="微软雅黑" w:eastAsia="微软雅黑" w:hAnsi="微软雅黑" w:cs="宋体" w:hint="eastAsia"/>
          <w:color w:val="000000"/>
          <w:kern w:val="0"/>
          <w:sz w:val="26"/>
          <w:szCs w:val="26"/>
        </w:rPr>
        <w:t>4. 页岩油储层CO</w:t>
      </w:r>
      <w:r w:rsidRPr="009F44AD">
        <w:rPr>
          <w:rFonts w:ascii="微软雅黑" w:eastAsia="微软雅黑" w:hAnsi="微软雅黑" w:cs="宋体" w:hint="eastAsia"/>
          <w:color w:val="000000"/>
          <w:kern w:val="0"/>
          <w:sz w:val="26"/>
          <w:szCs w:val="26"/>
          <w:vertAlign w:val="subscript"/>
        </w:rPr>
        <w:t>2</w:t>
      </w:r>
      <w:proofErr w:type="gramStart"/>
      <w:r w:rsidRPr="009F44AD">
        <w:rPr>
          <w:rFonts w:ascii="微软雅黑" w:eastAsia="微软雅黑" w:hAnsi="微软雅黑" w:cs="宋体" w:hint="eastAsia"/>
          <w:color w:val="000000"/>
          <w:kern w:val="0"/>
          <w:sz w:val="26"/>
          <w:szCs w:val="26"/>
        </w:rPr>
        <w:t>悬砂-固碳</w:t>
      </w:r>
      <w:proofErr w:type="gramEnd"/>
      <w:r w:rsidRPr="009F44AD">
        <w:rPr>
          <w:rFonts w:ascii="微软雅黑" w:eastAsia="微软雅黑" w:hAnsi="微软雅黑" w:cs="宋体" w:hint="eastAsia"/>
          <w:color w:val="000000"/>
          <w:kern w:val="0"/>
          <w:sz w:val="26"/>
          <w:szCs w:val="26"/>
        </w:rPr>
        <w:t>高效压裂应用基础研究（申请代码1选择E04的下属代码）。</w:t>
      </w:r>
    </w:p>
    <w:p w14:paraId="3737BA0B" w14:textId="77777777" w:rsidR="009F44AD" w:rsidRPr="009F44AD" w:rsidRDefault="009F44AD" w:rsidP="009F44AD">
      <w:pPr>
        <w:widowControl/>
        <w:shd w:val="clear" w:color="auto" w:fill="FFFFFF"/>
        <w:spacing w:before="75" w:after="75" w:line="645" w:lineRule="atLeast"/>
        <w:jc w:val="left"/>
        <w:rPr>
          <w:rFonts w:ascii="宋体" w:eastAsia="宋体" w:hAnsi="宋体" w:cs="宋体" w:hint="eastAsia"/>
          <w:kern w:val="0"/>
          <w:szCs w:val="21"/>
        </w:rPr>
      </w:pPr>
      <w:r w:rsidRPr="009F44AD">
        <w:rPr>
          <w:rFonts w:ascii="微软雅黑" w:eastAsia="微软雅黑" w:hAnsi="微软雅黑" w:cs="宋体" w:hint="eastAsia"/>
          <w:color w:val="000000"/>
          <w:kern w:val="0"/>
          <w:sz w:val="26"/>
          <w:szCs w:val="26"/>
        </w:rPr>
        <w:t xml:space="preserve">　　针对四川页岩油储层CO</w:t>
      </w:r>
      <w:r w:rsidRPr="009F44AD">
        <w:rPr>
          <w:rFonts w:ascii="微软雅黑" w:eastAsia="微软雅黑" w:hAnsi="微软雅黑" w:cs="宋体" w:hint="eastAsia"/>
          <w:color w:val="000000"/>
          <w:kern w:val="0"/>
          <w:sz w:val="26"/>
          <w:szCs w:val="26"/>
          <w:vertAlign w:val="subscript"/>
        </w:rPr>
        <w:t>2</w:t>
      </w:r>
      <w:r w:rsidRPr="009F44AD">
        <w:rPr>
          <w:rFonts w:ascii="微软雅黑" w:eastAsia="微软雅黑" w:hAnsi="微软雅黑" w:cs="宋体" w:hint="eastAsia"/>
          <w:color w:val="000000"/>
          <w:kern w:val="0"/>
          <w:sz w:val="26"/>
          <w:szCs w:val="26"/>
        </w:rPr>
        <w:t>压裂存在支撑</w:t>
      </w:r>
      <w:proofErr w:type="gramStart"/>
      <w:r w:rsidRPr="009F44AD">
        <w:rPr>
          <w:rFonts w:ascii="微软雅黑" w:eastAsia="微软雅黑" w:hAnsi="微软雅黑" w:cs="宋体" w:hint="eastAsia"/>
          <w:color w:val="000000"/>
          <w:kern w:val="0"/>
          <w:sz w:val="26"/>
          <w:szCs w:val="26"/>
        </w:rPr>
        <w:t>缝长与缝高</w:t>
      </w:r>
      <w:proofErr w:type="gramEnd"/>
      <w:r w:rsidRPr="009F44AD">
        <w:rPr>
          <w:rFonts w:ascii="微软雅黑" w:eastAsia="微软雅黑" w:hAnsi="微软雅黑" w:cs="宋体" w:hint="eastAsia"/>
          <w:color w:val="000000"/>
          <w:kern w:val="0"/>
          <w:sz w:val="26"/>
          <w:szCs w:val="26"/>
        </w:rPr>
        <w:t>不足、封存效率低等难题，研究CO</w:t>
      </w:r>
      <w:r w:rsidRPr="009F44AD">
        <w:rPr>
          <w:rFonts w:ascii="微软雅黑" w:eastAsia="微软雅黑" w:hAnsi="微软雅黑" w:cs="宋体" w:hint="eastAsia"/>
          <w:color w:val="000000"/>
          <w:kern w:val="0"/>
          <w:sz w:val="26"/>
          <w:szCs w:val="26"/>
          <w:vertAlign w:val="subscript"/>
        </w:rPr>
        <w:t>2</w:t>
      </w:r>
      <w:proofErr w:type="gramStart"/>
      <w:r w:rsidRPr="009F44AD">
        <w:rPr>
          <w:rFonts w:ascii="微软雅黑" w:eastAsia="微软雅黑" w:hAnsi="微软雅黑" w:cs="宋体" w:hint="eastAsia"/>
          <w:color w:val="000000"/>
          <w:kern w:val="0"/>
          <w:sz w:val="26"/>
          <w:szCs w:val="26"/>
        </w:rPr>
        <w:t>悬砂压裂</w:t>
      </w:r>
      <w:proofErr w:type="gramEnd"/>
      <w:r w:rsidRPr="009F44AD">
        <w:rPr>
          <w:rFonts w:ascii="微软雅黑" w:eastAsia="微软雅黑" w:hAnsi="微软雅黑" w:cs="宋体" w:hint="eastAsia"/>
          <w:color w:val="000000"/>
          <w:kern w:val="0"/>
          <w:sz w:val="26"/>
          <w:szCs w:val="26"/>
        </w:rPr>
        <w:t>与压后碳封存一体化方法，揭示CO</w:t>
      </w:r>
      <w:r w:rsidRPr="009F44AD">
        <w:rPr>
          <w:rFonts w:ascii="微软雅黑" w:eastAsia="微软雅黑" w:hAnsi="微软雅黑" w:cs="宋体" w:hint="eastAsia"/>
          <w:color w:val="000000"/>
          <w:kern w:val="0"/>
          <w:sz w:val="26"/>
          <w:szCs w:val="26"/>
          <w:vertAlign w:val="subscript"/>
        </w:rPr>
        <w:t>2</w:t>
      </w:r>
      <w:proofErr w:type="gramStart"/>
      <w:r w:rsidRPr="009F44AD">
        <w:rPr>
          <w:rFonts w:ascii="微软雅黑" w:eastAsia="微软雅黑" w:hAnsi="微软雅黑" w:cs="宋体" w:hint="eastAsia"/>
          <w:color w:val="000000"/>
          <w:kern w:val="0"/>
          <w:sz w:val="26"/>
          <w:szCs w:val="26"/>
        </w:rPr>
        <w:t>悬砂与</w:t>
      </w:r>
      <w:proofErr w:type="gramEnd"/>
      <w:r w:rsidRPr="009F44AD">
        <w:rPr>
          <w:rFonts w:ascii="微软雅黑" w:eastAsia="微软雅黑" w:hAnsi="微软雅黑" w:cs="宋体" w:hint="eastAsia"/>
          <w:color w:val="000000"/>
          <w:kern w:val="0"/>
          <w:sz w:val="26"/>
          <w:szCs w:val="26"/>
        </w:rPr>
        <w:t>压裂机理，阐明压后CO</w:t>
      </w:r>
      <w:r w:rsidRPr="009F44AD">
        <w:rPr>
          <w:rFonts w:ascii="微软雅黑" w:eastAsia="微软雅黑" w:hAnsi="微软雅黑" w:cs="宋体" w:hint="eastAsia"/>
          <w:color w:val="000000"/>
          <w:kern w:val="0"/>
          <w:sz w:val="26"/>
          <w:szCs w:val="26"/>
          <w:vertAlign w:val="subscript"/>
        </w:rPr>
        <w:t>2</w:t>
      </w:r>
      <w:r w:rsidRPr="009F44AD">
        <w:rPr>
          <w:rFonts w:ascii="微软雅黑" w:eastAsia="微软雅黑" w:hAnsi="微软雅黑" w:cs="宋体" w:hint="eastAsia"/>
          <w:color w:val="000000"/>
          <w:kern w:val="0"/>
          <w:sz w:val="26"/>
          <w:szCs w:val="26"/>
        </w:rPr>
        <w:t>封存规律，构建CO</w:t>
      </w:r>
      <w:r w:rsidRPr="009F44AD">
        <w:rPr>
          <w:rFonts w:ascii="微软雅黑" w:eastAsia="微软雅黑" w:hAnsi="微软雅黑" w:cs="宋体" w:hint="eastAsia"/>
          <w:color w:val="000000"/>
          <w:kern w:val="0"/>
          <w:sz w:val="26"/>
          <w:szCs w:val="26"/>
          <w:vertAlign w:val="subscript"/>
        </w:rPr>
        <w:t>2</w:t>
      </w:r>
      <w:r w:rsidRPr="009F44AD">
        <w:rPr>
          <w:rFonts w:ascii="微软雅黑" w:eastAsia="微软雅黑" w:hAnsi="微软雅黑" w:cs="宋体" w:hint="eastAsia"/>
          <w:color w:val="000000"/>
          <w:kern w:val="0"/>
          <w:sz w:val="26"/>
          <w:szCs w:val="26"/>
        </w:rPr>
        <w:t>封存安全评价方法，为页岩油储层增产及地质</w:t>
      </w:r>
      <w:proofErr w:type="gramStart"/>
      <w:r w:rsidRPr="009F44AD">
        <w:rPr>
          <w:rFonts w:ascii="微软雅黑" w:eastAsia="微软雅黑" w:hAnsi="微软雅黑" w:cs="宋体" w:hint="eastAsia"/>
          <w:color w:val="000000"/>
          <w:kern w:val="0"/>
          <w:sz w:val="26"/>
          <w:szCs w:val="26"/>
        </w:rPr>
        <w:t>固碳提供</w:t>
      </w:r>
      <w:proofErr w:type="gramEnd"/>
      <w:r w:rsidRPr="009F44AD">
        <w:rPr>
          <w:rFonts w:ascii="微软雅黑" w:eastAsia="微软雅黑" w:hAnsi="微软雅黑" w:cs="宋体" w:hint="eastAsia"/>
          <w:color w:val="000000"/>
          <w:kern w:val="0"/>
          <w:sz w:val="26"/>
          <w:szCs w:val="26"/>
        </w:rPr>
        <w:t>理论基础。</w:t>
      </w:r>
    </w:p>
    <w:p w14:paraId="6FE90BFD" w14:textId="77777777" w:rsidR="009F44AD" w:rsidRPr="009F44AD" w:rsidRDefault="009F44AD" w:rsidP="009F44AD">
      <w:pPr>
        <w:widowControl/>
        <w:shd w:val="clear" w:color="auto" w:fill="FFFFFF"/>
        <w:spacing w:before="75" w:after="75" w:line="645" w:lineRule="atLeast"/>
        <w:jc w:val="left"/>
        <w:rPr>
          <w:rFonts w:ascii="宋体" w:eastAsia="宋体" w:hAnsi="宋体" w:cs="宋体" w:hint="eastAsia"/>
          <w:kern w:val="0"/>
          <w:szCs w:val="21"/>
        </w:rPr>
      </w:pPr>
      <w:r w:rsidRPr="009F44AD">
        <w:rPr>
          <w:rFonts w:ascii="微软雅黑" w:eastAsia="微软雅黑" w:hAnsi="微软雅黑" w:cs="宋体" w:hint="eastAsia"/>
          <w:color w:val="000000"/>
          <w:kern w:val="0"/>
          <w:sz w:val="26"/>
          <w:szCs w:val="26"/>
        </w:rPr>
        <w:t>5. 超临界CO</w:t>
      </w:r>
      <w:r w:rsidRPr="009F44AD">
        <w:rPr>
          <w:rFonts w:ascii="微软雅黑" w:eastAsia="微软雅黑" w:hAnsi="微软雅黑" w:cs="宋体" w:hint="eastAsia"/>
          <w:color w:val="000000"/>
          <w:kern w:val="0"/>
          <w:sz w:val="26"/>
          <w:szCs w:val="26"/>
          <w:vertAlign w:val="subscript"/>
        </w:rPr>
        <w:t>2</w:t>
      </w:r>
      <w:r w:rsidRPr="009F44AD">
        <w:rPr>
          <w:rFonts w:ascii="微软雅黑" w:eastAsia="微软雅黑" w:hAnsi="微软雅黑" w:cs="宋体" w:hint="eastAsia"/>
          <w:color w:val="000000"/>
          <w:kern w:val="0"/>
          <w:sz w:val="26"/>
          <w:szCs w:val="26"/>
        </w:rPr>
        <w:t>压裂-置换-驱替协同提高页岩气采收率基础研究（申请代码1选择E04的下属代码）。</w:t>
      </w:r>
    </w:p>
    <w:p w14:paraId="5A7DDA80" w14:textId="77777777" w:rsidR="009F44AD" w:rsidRPr="009F44AD" w:rsidRDefault="009F44AD" w:rsidP="009F44AD">
      <w:pPr>
        <w:widowControl/>
        <w:shd w:val="clear" w:color="auto" w:fill="FFFFFF"/>
        <w:spacing w:before="75" w:after="75" w:line="645" w:lineRule="atLeast"/>
        <w:jc w:val="left"/>
        <w:rPr>
          <w:rFonts w:ascii="宋体" w:eastAsia="宋体" w:hAnsi="宋体" w:cs="宋体" w:hint="eastAsia"/>
          <w:kern w:val="0"/>
          <w:szCs w:val="21"/>
        </w:rPr>
      </w:pPr>
      <w:r w:rsidRPr="009F44AD">
        <w:rPr>
          <w:rFonts w:ascii="微软雅黑" w:eastAsia="微软雅黑" w:hAnsi="微软雅黑" w:cs="宋体" w:hint="eastAsia"/>
          <w:color w:val="000000"/>
          <w:kern w:val="0"/>
          <w:sz w:val="26"/>
          <w:szCs w:val="26"/>
        </w:rPr>
        <w:lastRenderedPageBreak/>
        <w:t xml:space="preserve">　　针对页岩气开发提高采收率及CO</w:t>
      </w:r>
      <w:r w:rsidRPr="009F44AD">
        <w:rPr>
          <w:rFonts w:ascii="微软雅黑" w:eastAsia="微软雅黑" w:hAnsi="微软雅黑" w:cs="宋体" w:hint="eastAsia"/>
          <w:color w:val="000000"/>
          <w:kern w:val="0"/>
          <w:sz w:val="26"/>
          <w:szCs w:val="26"/>
          <w:vertAlign w:val="subscript"/>
        </w:rPr>
        <w:t>2</w:t>
      </w:r>
      <w:r w:rsidRPr="009F44AD">
        <w:rPr>
          <w:rFonts w:ascii="微软雅黑" w:eastAsia="微软雅黑" w:hAnsi="微软雅黑" w:cs="宋体" w:hint="eastAsia"/>
          <w:color w:val="000000"/>
          <w:kern w:val="0"/>
          <w:sz w:val="26"/>
          <w:szCs w:val="26"/>
        </w:rPr>
        <w:t>封存的重大需求，在超临界CO</w:t>
      </w:r>
      <w:r w:rsidRPr="009F44AD">
        <w:rPr>
          <w:rFonts w:ascii="微软雅黑" w:eastAsia="微软雅黑" w:hAnsi="微软雅黑" w:cs="宋体" w:hint="eastAsia"/>
          <w:color w:val="000000"/>
          <w:kern w:val="0"/>
          <w:sz w:val="26"/>
          <w:szCs w:val="26"/>
          <w:vertAlign w:val="subscript"/>
        </w:rPr>
        <w:t>2</w:t>
      </w:r>
      <w:r w:rsidRPr="009F44AD">
        <w:rPr>
          <w:rFonts w:ascii="微软雅黑" w:eastAsia="微软雅黑" w:hAnsi="微软雅黑" w:cs="宋体" w:hint="eastAsia"/>
          <w:color w:val="000000"/>
          <w:kern w:val="0"/>
          <w:sz w:val="26"/>
          <w:szCs w:val="26"/>
        </w:rPr>
        <w:t>作用下，研究压</w:t>
      </w:r>
      <w:proofErr w:type="gramStart"/>
      <w:r w:rsidRPr="009F44AD">
        <w:rPr>
          <w:rFonts w:ascii="微软雅黑" w:eastAsia="微软雅黑" w:hAnsi="微软雅黑" w:cs="宋体" w:hint="eastAsia"/>
          <w:color w:val="000000"/>
          <w:kern w:val="0"/>
          <w:sz w:val="26"/>
          <w:szCs w:val="26"/>
        </w:rPr>
        <w:t>裂缝网</w:t>
      </w:r>
      <w:proofErr w:type="gramEnd"/>
      <w:r w:rsidRPr="009F44AD">
        <w:rPr>
          <w:rFonts w:ascii="微软雅黑" w:eastAsia="微软雅黑" w:hAnsi="微软雅黑" w:cs="宋体" w:hint="eastAsia"/>
          <w:color w:val="000000"/>
          <w:kern w:val="0"/>
          <w:sz w:val="26"/>
          <w:szCs w:val="26"/>
        </w:rPr>
        <w:t>动态演化规律，揭示页岩吸附气解吸脱附、置换与驱替渗流机理，建立超临界CO</w:t>
      </w:r>
      <w:r w:rsidRPr="009F44AD">
        <w:rPr>
          <w:rFonts w:ascii="微软雅黑" w:eastAsia="微软雅黑" w:hAnsi="微软雅黑" w:cs="宋体" w:hint="eastAsia"/>
          <w:color w:val="000000"/>
          <w:kern w:val="0"/>
          <w:sz w:val="26"/>
          <w:szCs w:val="26"/>
          <w:vertAlign w:val="subscript"/>
        </w:rPr>
        <w:t>2</w:t>
      </w:r>
      <w:r w:rsidRPr="009F44AD">
        <w:rPr>
          <w:rFonts w:ascii="微软雅黑" w:eastAsia="微软雅黑" w:hAnsi="微软雅黑" w:cs="宋体" w:hint="eastAsia"/>
          <w:color w:val="000000"/>
          <w:kern w:val="0"/>
          <w:sz w:val="26"/>
          <w:szCs w:val="26"/>
        </w:rPr>
        <w:t>压裂-置换-驱替一体化优化方法，为超临界CO</w:t>
      </w:r>
      <w:r w:rsidRPr="009F44AD">
        <w:rPr>
          <w:rFonts w:ascii="微软雅黑" w:eastAsia="微软雅黑" w:hAnsi="微软雅黑" w:cs="宋体" w:hint="eastAsia"/>
          <w:color w:val="000000"/>
          <w:kern w:val="0"/>
          <w:sz w:val="26"/>
          <w:szCs w:val="26"/>
          <w:vertAlign w:val="subscript"/>
        </w:rPr>
        <w:t>2</w:t>
      </w:r>
      <w:r w:rsidRPr="009F44AD">
        <w:rPr>
          <w:rFonts w:ascii="微软雅黑" w:eastAsia="微软雅黑" w:hAnsi="微软雅黑" w:cs="宋体" w:hint="eastAsia"/>
          <w:color w:val="000000"/>
          <w:kern w:val="0"/>
          <w:sz w:val="26"/>
          <w:szCs w:val="26"/>
        </w:rPr>
        <w:t>用于提高页岩气采收率奠定理论基础。</w:t>
      </w:r>
    </w:p>
    <w:p w14:paraId="2934486D" w14:textId="77777777" w:rsidR="009F44AD" w:rsidRPr="009F44AD" w:rsidRDefault="009F44AD" w:rsidP="009F44AD">
      <w:pPr>
        <w:widowControl/>
        <w:shd w:val="clear" w:color="auto" w:fill="FFFFFF"/>
        <w:spacing w:before="75" w:after="75" w:line="645" w:lineRule="atLeast"/>
        <w:jc w:val="left"/>
        <w:rPr>
          <w:rFonts w:ascii="宋体" w:eastAsia="宋体" w:hAnsi="宋体" w:cs="宋体" w:hint="eastAsia"/>
          <w:kern w:val="0"/>
          <w:szCs w:val="21"/>
        </w:rPr>
      </w:pPr>
      <w:r w:rsidRPr="009F44AD">
        <w:rPr>
          <w:rFonts w:ascii="微软雅黑" w:eastAsia="微软雅黑" w:hAnsi="微软雅黑" w:cs="宋体" w:hint="eastAsia"/>
          <w:color w:val="000000"/>
          <w:kern w:val="0"/>
          <w:sz w:val="26"/>
          <w:szCs w:val="26"/>
        </w:rPr>
        <w:t>6. 复杂载荷下高含硫集输管道失效机制及预警基础研究（申请代码1选择E04的下属代码）。</w:t>
      </w:r>
    </w:p>
    <w:p w14:paraId="55CB54F7" w14:textId="77777777" w:rsidR="009F44AD" w:rsidRPr="009F44AD" w:rsidRDefault="009F44AD" w:rsidP="009F44AD">
      <w:pPr>
        <w:widowControl/>
        <w:shd w:val="clear" w:color="auto" w:fill="FFFFFF"/>
        <w:spacing w:before="75" w:after="75" w:line="645" w:lineRule="atLeast"/>
        <w:jc w:val="left"/>
        <w:rPr>
          <w:rFonts w:ascii="宋体" w:eastAsia="宋体" w:hAnsi="宋体" w:cs="宋体" w:hint="eastAsia"/>
          <w:kern w:val="0"/>
          <w:szCs w:val="21"/>
        </w:rPr>
      </w:pPr>
      <w:r w:rsidRPr="009F44AD">
        <w:rPr>
          <w:rFonts w:ascii="微软雅黑" w:eastAsia="微软雅黑" w:hAnsi="微软雅黑" w:cs="宋体" w:hint="eastAsia"/>
          <w:color w:val="000000"/>
          <w:kern w:val="0"/>
          <w:sz w:val="26"/>
          <w:szCs w:val="26"/>
        </w:rPr>
        <w:t xml:space="preserve">　　针对四川盆地地震、地质灾害对高含硫天然气集输管道破坏影响问题，研究高含硫集输管道多重腐蚀与复杂载荷协同作用下多尺度劣化规律与失效机制，阐明典型场景下有毒多组分气体泄漏扩散动力学特性，发展模型-数据-知识联合驱动、云边端协同的集输管道泄漏监测方法，构建管道气体泄漏智能监测与预警一体化联动系统。</w:t>
      </w:r>
    </w:p>
    <w:p w14:paraId="748759A0" w14:textId="77777777" w:rsidR="009F44AD" w:rsidRPr="009F44AD" w:rsidRDefault="009F44AD" w:rsidP="009F44AD">
      <w:pPr>
        <w:widowControl/>
        <w:shd w:val="clear" w:color="auto" w:fill="FFFFFF"/>
        <w:spacing w:before="75" w:after="75" w:line="645" w:lineRule="atLeast"/>
        <w:jc w:val="left"/>
        <w:rPr>
          <w:rFonts w:ascii="宋体" w:eastAsia="宋体" w:hAnsi="宋体" w:cs="宋体" w:hint="eastAsia"/>
          <w:kern w:val="0"/>
          <w:szCs w:val="21"/>
        </w:rPr>
      </w:pPr>
      <w:r w:rsidRPr="009F44AD">
        <w:rPr>
          <w:rFonts w:ascii="微软雅黑" w:eastAsia="微软雅黑" w:hAnsi="微软雅黑" w:cs="宋体" w:hint="eastAsia"/>
          <w:color w:val="000000"/>
          <w:kern w:val="0"/>
          <w:sz w:val="26"/>
          <w:szCs w:val="26"/>
        </w:rPr>
        <w:t>7. 室温下高比能全固态钠硫电池关键材料及其电化学机理研究（申请代码1选择E02的下属代码）。</w:t>
      </w:r>
    </w:p>
    <w:p w14:paraId="07863D6C" w14:textId="77777777" w:rsidR="009F44AD" w:rsidRPr="009F44AD" w:rsidRDefault="009F44AD" w:rsidP="009F44AD">
      <w:pPr>
        <w:widowControl/>
        <w:shd w:val="clear" w:color="auto" w:fill="FFFFFF"/>
        <w:spacing w:before="75" w:after="75" w:line="645" w:lineRule="atLeast"/>
        <w:jc w:val="left"/>
        <w:rPr>
          <w:rFonts w:ascii="宋体" w:eastAsia="宋体" w:hAnsi="宋体" w:cs="宋体" w:hint="eastAsia"/>
          <w:kern w:val="0"/>
          <w:szCs w:val="21"/>
        </w:rPr>
      </w:pPr>
      <w:r w:rsidRPr="009F44AD">
        <w:rPr>
          <w:rFonts w:ascii="微软雅黑" w:eastAsia="微软雅黑" w:hAnsi="微软雅黑" w:cs="宋体" w:hint="eastAsia"/>
          <w:color w:val="000000"/>
          <w:kern w:val="0"/>
          <w:sz w:val="26"/>
          <w:szCs w:val="26"/>
        </w:rPr>
        <w:t xml:space="preserve">　　针对高温钠硫电池存在安全隐患等问题，研究500Wh/kg以上室温下全固态钠硫储能电池的关键材料，合成高离子电导率、高稳定硫化物固态电解质，构筑高容量、</w:t>
      </w:r>
      <w:proofErr w:type="gramStart"/>
      <w:r w:rsidRPr="009F44AD">
        <w:rPr>
          <w:rFonts w:ascii="微软雅黑" w:eastAsia="微软雅黑" w:hAnsi="微软雅黑" w:cs="宋体" w:hint="eastAsia"/>
          <w:color w:val="000000"/>
          <w:kern w:val="0"/>
          <w:sz w:val="26"/>
          <w:szCs w:val="26"/>
        </w:rPr>
        <w:t>高安全富钠硫化物</w:t>
      </w:r>
      <w:proofErr w:type="gramEnd"/>
      <w:r w:rsidRPr="009F44AD">
        <w:rPr>
          <w:rFonts w:ascii="微软雅黑" w:eastAsia="微软雅黑" w:hAnsi="微软雅黑" w:cs="宋体" w:hint="eastAsia"/>
          <w:color w:val="000000"/>
          <w:kern w:val="0"/>
          <w:sz w:val="26"/>
          <w:szCs w:val="26"/>
        </w:rPr>
        <w:t>正极</w:t>
      </w:r>
      <w:proofErr w:type="gramStart"/>
      <w:r w:rsidRPr="009F44AD">
        <w:rPr>
          <w:rFonts w:ascii="微软雅黑" w:eastAsia="微软雅黑" w:hAnsi="微软雅黑" w:cs="宋体" w:hint="eastAsia"/>
          <w:color w:val="000000"/>
          <w:kern w:val="0"/>
          <w:sz w:val="26"/>
          <w:szCs w:val="26"/>
        </w:rPr>
        <w:t>与硬碳负极</w:t>
      </w:r>
      <w:proofErr w:type="gramEnd"/>
      <w:r w:rsidRPr="009F44AD">
        <w:rPr>
          <w:rFonts w:ascii="微软雅黑" w:eastAsia="微软雅黑" w:hAnsi="微软雅黑" w:cs="宋体" w:hint="eastAsia"/>
          <w:color w:val="000000"/>
          <w:kern w:val="0"/>
          <w:sz w:val="26"/>
          <w:szCs w:val="26"/>
        </w:rPr>
        <w:t>，揭示高稳定、高兼容电解质/电极界面的相互作用及调控机理。</w:t>
      </w:r>
    </w:p>
    <w:p w14:paraId="43EF1A19" w14:textId="77777777" w:rsidR="009F44AD" w:rsidRPr="009F44AD" w:rsidRDefault="009F44AD" w:rsidP="009F44AD">
      <w:pPr>
        <w:widowControl/>
        <w:shd w:val="clear" w:color="auto" w:fill="FFFFFF"/>
        <w:spacing w:before="75" w:after="75" w:line="645" w:lineRule="atLeast"/>
        <w:jc w:val="left"/>
        <w:rPr>
          <w:rFonts w:ascii="宋体" w:eastAsia="宋体" w:hAnsi="宋体" w:cs="宋体" w:hint="eastAsia"/>
          <w:kern w:val="0"/>
          <w:szCs w:val="21"/>
        </w:rPr>
      </w:pPr>
      <w:r w:rsidRPr="009F44AD">
        <w:rPr>
          <w:rFonts w:ascii="微软雅黑" w:eastAsia="微软雅黑" w:hAnsi="微软雅黑" w:cs="宋体" w:hint="eastAsia"/>
          <w:color w:val="000000"/>
          <w:kern w:val="0"/>
          <w:sz w:val="26"/>
          <w:szCs w:val="26"/>
        </w:rPr>
        <w:t>8. 地震活跃区域电网风险评估与应急响应方法研究（申请代码1选择E07的下属代码）。</w:t>
      </w:r>
    </w:p>
    <w:p w14:paraId="46C8FDF5" w14:textId="77777777" w:rsidR="009F44AD" w:rsidRPr="009F44AD" w:rsidRDefault="009F44AD" w:rsidP="009F44AD">
      <w:pPr>
        <w:widowControl/>
        <w:shd w:val="clear" w:color="auto" w:fill="FFFFFF"/>
        <w:spacing w:before="75" w:after="75" w:line="645" w:lineRule="atLeast"/>
        <w:jc w:val="left"/>
        <w:rPr>
          <w:rFonts w:ascii="宋体" w:eastAsia="宋体" w:hAnsi="宋体" w:cs="宋体" w:hint="eastAsia"/>
          <w:kern w:val="0"/>
          <w:szCs w:val="21"/>
        </w:rPr>
      </w:pPr>
      <w:r w:rsidRPr="009F44AD">
        <w:rPr>
          <w:rFonts w:ascii="微软雅黑" w:eastAsia="微软雅黑" w:hAnsi="微软雅黑" w:cs="宋体" w:hint="eastAsia"/>
          <w:color w:val="000000"/>
          <w:kern w:val="0"/>
          <w:sz w:val="26"/>
          <w:szCs w:val="26"/>
        </w:rPr>
        <w:t xml:space="preserve">　　针对地震频发导致电网安全稳定运行风险高的挑战，构建地震波扩散效应下的电网-灾变动力学模型，研究地震灾变时空耦合下的电网级联</w:t>
      </w:r>
      <w:r w:rsidRPr="009F44AD">
        <w:rPr>
          <w:rFonts w:ascii="微软雅黑" w:eastAsia="微软雅黑" w:hAnsi="微软雅黑" w:cs="宋体" w:hint="eastAsia"/>
          <w:color w:val="000000"/>
          <w:kern w:val="0"/>
          <w:sz w:val="26"/>
          <w:szCs w:val="26"/>
        </w:rPr>
        <w:lastRenderedPageBreak/>
        <w:t>风险评估方法，提出多资源统筹、多区域配合、多尺度协调的应急响应策略，为地震灾害下电网坚强安全运行提供理论基础。</w:t>
      </w:r>
    </w:p>
    <w:p w14:paraId="27C387C8" w14:textId="77777777" w:rsidR="009F44AD" w:rsidRPr="009F44AD" w:rsidRDefault="009F44AD" w:rsidP="009F44AD">
      <w:pPr>
        <w:widowControl/>
        <w:shd w:val="clear" w:color="auto" w:fill="FFFFFF"/>
        <w:spacing w:before="75" w:after="75" w:line="645" w:lineRule="atLeast"/>
        <w:jc w:val="left"/>
        <w:rPr>
          <w:rFonts w:ascii="宋体" w:eastAsia="宋体" w:hAnsi="宋体" w:cs="宋体" w:hint="eastAsia"/>
          <w:kern w:val="0"/>
          <w:szCs w:val="21"/>
        </w:rPr>
      </w:pPr>
      <w:r w:rsidRPr="009F44AD">
        <w:rPr>
          <w:rFonts w:ascii="微软雅黑" w:eastAsia="微软雅黑" w:hAnsi="微软雅黑" w:cs="宋体" w:hint="eastAsia"/>
          <w:color w:val="000000"/>
          <w:kern w:val="0"/>
          <w:sz w:val="26"/>
          <w:szCs w:val="26"/>
        </w:rPr>
        <w:t>9. 川西近断层山区风电场灾变机理与全生命周期韧性提升（申请代码1选择E08的下属代码）。</w:t>
      </w:r>
    </w:p>
    <w:p w14:paraId="133CCD17" w14:textId="77777777" w:rsidR="009F44AD" w:rsidRPr="009F44AD" w:rsidRDefault="009F44AD" w:rsidP="009F44AD">
      <w:pPr>
        <w:widowControl/>
        <w:shd w:val="clear" w:color="auto" w:fill="FFFFFF"/>
        <w:spacing w:before="75" w:after="75" w:line="645" w:lineRule="atLeast"/>
        <w:jc w:val="left"/>
        <w:rPr>
          <w:rFonts w:ascii="宋体" w:eastAsia="宋体" w:hAnsi="宋体" w:cs="宋体" w:hint="eastAsia"/>
          <w:kern w:val="0"/>
          <w:szCs w:val="21"/>
        </w:rPr>
      </w:pPr>
      <w:r w:rsidRPr="009F44AD">
        <w:rPr>
          <w:rFonts w:ascii="微软雅黑" w:eastAsia="微软雅黑" w:hAnsi="微软雅黑" w:cs="宋体" w:hint="eastAsia"/>
          <w:color w:val="000000"/>
          <w:kern w:val="0"/>
          <w:sz w:val="26"/>
          <w:szCs w:val="26"/>
        </w:rPr>
        <w:t xml:space="preserve">　　针对地震灾害频发、地形地貌复杂背景下川</w:t>
      </w:r>
      <w:proofErr w:type="gramStart"/>
      <w:r w:rsidRPr="009F44AD">
        <w:rPr>
          <w:rFonts w:ascii="微软雅黑" w:eastAsia="微软雅黑" w:hAnsi="微软雅黑" w:cs="宋体" w:hint="eastAsia"/>
          <w:color w:val="000000"/>
          <w:kern w:val="0"/>
          <w:sz w:val="26"/>
          <w:szCs w:val="26"/>
        </w:rPr>
        <w:t>西山区风电场</w:t>
      </w:r>
      <w:proofErr w:type="gramEnd"/>
      <w:r w:rsidRPr="009F44AD">
        <w:rPr>
          <w:rFonts w:ascii="微软雅黑" w:eastAsia="微软雅黑" w:hAnsi="微软雅黑" w:cs="宋体" w:hint="eastAsia"/>
          <w:color w:val="000000"/>
          <w:kern w:val="0"/>
          <w:sz w:val="26"/>
          <w:szCs w:val="26"/>
        </w:rPr>
        <w:t>韧性防灾需求，探索地震-强风耦合作用</w:t>
      </w:r>
      <w:proofErr w:type="gramStart"/>
      <w:r w:rsidRPr="009F44AD">
        <w:rPr>
          <w:rFonts w:ascii="微软雅黑" w:eastAsia="微软雅黑" w:hAnsi="微软雅黑" w:cs="宋体" w:hint="eastAsia"/>
          <w:color w:val="000000"/>
          <w:kern w:val="0"/>
          <w:sz w:val="26"/>
          <w:szCs w:val="26"/>
        </w:rPr>
        <w:t>下山区风</w:t>
      </w:r>
      <w:proofErr w:type="gramEnd"/>
      <w:r w:rsidRPr="009F44AD">
        <w:rPr>
          <w:rFonts w:ascii="微软雅黑" w:eastAsia="微软雅黑" w:hAnsi="微软雅黑" w:cs="宋体" w:hint="eastAsia"/>
          <w:color w:val="000000"/>
          <w:kern w:val="0"/>
          <w:sz w:val="26"/>
          <w:szCs w:val="26"/>
        </w:rPr>
        <w:t>电塔失效机理，研究基于多灾耦合概率特征的川</w:t>
      </w:r>
      <w:proofErr w:type="gramStart"/>
      <w:r w:rsidRPr="009F44AD">
        <w:rPr>
          <w:rFonts w:ascii="微软雅黑" w:eastAsia="微软雅黑" w:hAnsi="微软雅黑" w:cs="宋体" w:hint="eastAsia"/>
          <w:color w:val="000000"/>
          <w:kern w:val="0"/>
          <w:sz w:val="26"/>
          <w:szCs w:val="26"/>
        </w:rPr>
        <w:t>西山区风电场</w:t>
      </w:r>
      <w:proofErr w:type="gramEnd"/>
      <w:r w:rsidRPr="009F44AD">
        <w:rPr>
          <w:rFonts w:ascii="微软雅黑" w:eastAsia="微软雅黑" w:hAnsi="微软雅黑" w:cs="宋体" w:hint="eastAsia"/>
          <w:color w:val="000000"/>
          <w:kern w:val="0"/>
          <w:sz w:val="26"/>
          <w:szCs w:val="26"/>
        </w:rPr>
        <w:t>韧性评估模型，建立基于物理-数据驱动的山区风电场全生命周期性态诊断与增韧方法。</w:t>
      </w:r>
    </w:p>
    <w:p w14:paraId="1E949F22" w14:textId="77777777" w:rsidR="009F44AD" w:rsidRPr="009F44AD" w:rsidRDefault="009F44AD" w:rsidP="009F44AD">
      <w:pPr>
        <w:widowControl/>
        <w:shd w:val="clear" w:color="auto" w:fill="FFFFFF"/>
        <w:spacing w:before="75" w:after="75" w:line="645" w:lineRule="atLeast"/>
        <w:jc w:val="left"/>
        <w:rPr>
          <w:rFonts w:ascii="宋体" w:eastAsia="宋体" w:hAnsi="宋体" w:cs="宋体" w:hint="eastAsia"/>
          <w:kern w:val="0"/>
          <w:szCs w:val="21"/>
        </w:rPr>
      </w:pPr>
      <w:r w:rsidRPr="009F44AD">
        <w:rPr>
          <w:rFonts w:ascii="微软雅黑" w:eastAsia="微软雅黑" w:hAnsi="微软雅黑" w:cs="宋体" w:hint="eastAsia"/>
          <w:color w:val="000000"/>
          <w:kern w:val="0"/>
          <w:sz w:val="26"/>
          <w:szCs w:val="26"/>
        </w:rPr>
        <w:t>10. 深空极端环境下真实</w:t>
      </w:r>
      <w:proofErr w:type="gramStart"/>
      <w:r w:rsidRPr="009F44AD">
        <w:rPr>
          <w:rFonts w:ascii="微软雅黑" w:eastAsia="微软雅黑" w:hAnsi="微软雅黑" w:cs="宋体" w:hint="eastAsia"/>
          <w:color w:val="000000"/>
          <w:kern w:val="0"/>
          <w:sz w:val="26"/>
          <w:szCs w:val="26"/>
        </w:rPr>
        <w:t>月壤传力传热</w:t>
      </w:r>
      <w:proofErr w:type="gramEnd"/>
      <w:r w:rsidRPr="009F44AD">
        <w:rPr>
          <w:rFonts w:ascii="微软雅黑" w:eastAsia="微软雅黑" w:hAnsi="微软雅黑" w:cs="宋体" w:hint="eastAsia"/>
          <w:color w:val="000000"/>
          <w:kern w:val="0"/>
          <w:sz w:val="26"/>
          <w:szCs w:val="26"/>
        </w:rPr>
        <w:t>模型研究（申请代码1选择E04的下属代码）。</w:t>
      </w:r>
    </w:p>
    <w:p w14:paraId="46A9A289" w14:textId="77777777" w:rsidR="009F44AD" w:rsidRPr="009F44AD" w:rsidRDefault="009F44AD" w:rsidP="009F44AD">
      <w:pPr>
        <w:widowControl/>
        <w:shd w:val="clear" w:color="auto" w:fill="FFFFFF"/>
        <w:spacing w:before="75" w:after="75" w:line="645" w:lineRule="atLeast"/>
        <w:jc w:val="left"/>
        <w:rPr>
          <w:rFonts w:ascii="宋体" w:eastAsia="宋体" w:hAnsi="宋体" w:cs="宋体" w:hint="eastAsia"/>
          <w:kern w:val="0"/>
          <w:szCs w:val="21"/>
        </w:rPr>
      </w:pPr>
      <w:r w:rsidRPr="009F44AD">
        <w:rPr>
          <w:rFonts w:ascii="微软雅黑" w:eastAsia="微软雅黑" w:hAnsi="微软雅黑" w:cs="宋体" w:hint="eastAsia"/>
          <w:color w:val="000000"/>
          <w:kern w:val="0"/>
          <w:sz w:val="26"/>
          <w:szCs w:val="26"/>
        </w:rPr>
        <w:t xml:space="preserve">　　基于嫦娥5号真实月壤样本，开展月壤物质矿物成分、结构的精细化表征研究，构建矿物尺度的数字月壤模型，测试月表极端环境下月壤</w:t>
      </w:r>
      <w:proofErr w:type="gramStart"/>
      <w:r w:rsidRPr="009F44AD">
        <w:rPr>
          <w:rFonts w:ascii="微软雅黑" w:eastAsia="微软雅黑" w:hAnsi="微软雅黑" w:cs="宋体" w:hint="eastAsia"/>
          <w:color w:val="000000"/>
          <w:kern w:val="0"/>
          <w:sz w:val="26"/>
          <w:szCs w:val="26"/>
        </w:rPr>
        <w:t>颗粒传力传热</w:t>
      </w:r>
      <w:proofErr w:type="gramEnd"/>
      <w:r w:rsidRPr="009F44AD">
        <w:rPr>
          <w:rFonts w:ascii="微软雅黑" w:eastAsia="微软雅黑" w:hAnsi="微软雅黑" w:cs="宋体" w:hint="eastAsia"/>
          <w:color w:val="000000"/>
          <w:kern w:val="0"/>
          <w:sz w:val="26"/>
          <w:szCs w:val="26"/>
        </w:rPr>
        <w:t>特性，探索月表极端环境下月壤颗粒、月壤堆积</w:t>
      </w:r>
      <w:proofErr w:type="gramStart"/>
      <w:r w:rsidRPr="009F44AD">
        <w:rPr>
          <w:rFonts w:ascii="微软雅黑" w:eastAsia="微软雅黑" w:hAnsi="微软雅黑" w:cs="宋体" w:hint="eastAsia"/>
          <w:color w:val="000000"/>
          <w:kern w:val="0"/>
          <w:sz w:val="26"/>
          <w:szCs w:val="26"/>
        </w:rPr>
        <w:t>体传力传热</w:t>
      </w:r>
      <w:proofErr w:type="gramEnd"/>
      <w:r w:rsidRPr="009F44AD">
        <w:rPr>
          <w:rFonts w:ascii="微软雅黑" w:eastAsia="微软雅黑" w:hAnsi="微软雅黑" w:cs="宋体" w:hint="eastAsia"/>
          <w:color w:val="000000"/>
          <w:kern w:val="0"/>
          <w:sz w:val="26"/>
          <w:szCs w:val="26"/>
        </w:rPr>
        <w:t>规律，</w:t>
      </w:r>
      <w:proofErr w:type="gramStart"/>
      <w:r w:rsidRPr="009F44AD">
        <w:rPr>
          <w:rFonts w:ascii="微软雅黑" w:eastAsia="微软雅黑" w:hAnsi="微软雅黑" w:cs="宋体" w:hint="eastAsia"/>
          <w:color w:val="000000"/>
          <w:kern w:val="0"/>
          <w:sz w:val="26"/>
          <w:szCs w:val="26"/>
        </w:rPr>
        <w:t>为月基保真</w:t>
      </w:r>
      <w:proofErr w:type="gramEnd"/>
      <w:r w:rsidRPr="009F44AD">
        <w:rPr>
          <w:rFonts w:ascii="微软雅黑" w:eastAsia="微软雅黑" w:hAnsi="微软雅黑" w:cs="宋体" w:hint="eastAsia"/>
          <w:color w:val="000000"/>
          <w:kern w:val="0"/>
          <w:sz w:val="26"/>
          <w:szCs w:val="26"/>
        </w:rPr>
        <w:t>取芯探矿提供理论支撑。</w:t>
      </w:r>
    </w:p>
    <w:p w14:paraId="74CD2AAC" w14:textId="77777777" w:rsidR="009F44AD" w:rsidRPr="009F44AD" w:rsidRDefault="009F44AD" w:rsidP="009F44AD">
      <w:pPr>
        <w:widowControl/>
        <w:shd w:val="clear" w:color="auto" w:fill="FFFFFF"/>
        <w:spacing w:before="75" w:after="75" w:line="645" w:lineRule="atLeast"/>
        <w:jc w:val="left"/>
        <w:rPr>
          <w:rFonts w:ascii="宋体" w:eastAsia="宋体" w:hAnsi="宋体" w:cs="宋体" w:hint="eastAsia"/>
          <w:kern w:val="0"/>
          <w:szCs w:val="21"/>
        </w:rPr>
      </w:pPr>
      <w:r w:rsidRPr="009F44AD">
        <w:rPr>
          <w:rFonts w:ascii="微软雅黑" w:eastAsia="微软雅黑" w:hAnsi="微软雅黑" w:cs="宋体" w:hint="eastAsia"/>
          <w:color w:val="000000"/>
          <w:kern w:val="0"/>
          <w:sz w:val="26"/>
          <w:szCs w:val="26"/>
        </w:rPr>
        <w:t>11. 胶原</w:t>
      </w:r>
      <w:proofErr w:type="gramStart"/>
      <w:r w:rsidRPr="009F44AD">
        <w:rPr>
          <w:rFonts w:ascii="微软雅黑" w:eastAsia="微软雅黑" w:hAnsi="微软雅黑" w:cs="宋体" w:hint="eastAsia"/>
          <w:color w:val="000000"/>
          <w:kern w:val="0"/>
          <w:sz w:val="26"/>
          <w:szCs w:val="26"/>
        </w:rPr>
        <w:t>基超两亲</w:t>
      </w:r>
      <w:proofErr w:type="gramEnd"/>
      <w:r w:rsidRPr="009F44AD">
        <w:rPr>
          <w:rFonts w:ascii="微软雅黑" w:eastAsia="微软雅黑" w:hAnsi="微软雅黑" w:cs="宋体" w:hint="eastAsia"/>
          <w:color w:val="000000"/>
          <w:kern w:val="0"/>
          <w:sz w:val="26"/>
          <w:szCs w:val="26"/>
        </w:rPr>
        <w:t>分离材料及对页岩气气田含油废水分离机制研究（申请代码1选择B08的下属代码）。</w:t>
      </w:r>
    </w:p>
    <w:p w14:paraId="7DEAFE91" w14:textId="77777777" w:rsidR="009F44AD" w:rsidRPr="009F44AD" w:rsidRDefault="009F44AD" w:rsidP="009F44AD">
      <w:pPr>
        <w:widowControl/>
        <w:shd w:val="clear" w:color="auto" w:fill="FFFFFF"/>
        <w:spacing w:before="75" w:after="75" w:line="645" w:lineRule="atLeast"/>
        <w:jc w:val="left"/>
        <w:rPr>
          <w:rFonts w:ascii="宋体" w:eastAsia="宋体" w:hAnsi="宋体" w:cs="宋体" w:hint="eastAsia"/>
          <w:kern w:val="0"/>
          <w:szCs w:val="21"/>
        </w:rPr>
      </w:pPr>
      <w:r w:rsidRPr="009F44AD">
        <w:rPr>
          <w:rFonts w:ascii="微软雅黑" w:eastAsia="微软雅黑" w:hAnsi="微软雅黑" w:cs="宋体" w:hint="eastAsia"/>
          <w:color w:val="000000"/>
          <w:kern w:val="0"/>
          <w:sz w:val="26"/>
          <w:szCs w:val="26"/>
        </w:rPr>
        <w:t xml:space="preserve">　　针对四川省页岩气气田含油废水处理需求，探究以皮胶原为基材的</w:t>
      </w:r>
      <w:proofErr w:type="gramStart"/>
      <w:r w:rsidRPr="009F44AD">
        <w:rPr>
          <w:rFonts w:ascii="微软雅黑" w:eastAsia="微软雅黑" w:hAnsi="微软雅黑" w:cs="宋体" w:hint="eastAsia"/>
          <w:color w:val="000000"/>
          <w:kern w:val="0"/>
          <w:sz w:val="26"/>
          <w:szCs w:val="26"/>
        </w:rPr>
        <w:t>超两亲分离</w:t>
      </w:r>
      <w:proofErr w:type="gramEnd"/>
      <w:r w:rsidRPr="009F44AD">
        <w:rPr>
          <w:rFonts w:ascii="微软雅黑" w:eastAsia="微软雅黑" w:hAnsi="微软雅黑" w:cs="宋体" w:hint="eastAsia"/>
          <w:color w:val="000000"/>
          <w:kern w:val="0"/>
          <w:sz w:val="26"/>
          <w:szCs w:val="26"/>
        </w:rPr>
        <w:t>材料制备方法，研究胶原</w:t>
      </w:r>
      <w:proofErr w:type="gramStart"/>
      <w:r w:rsidRPr="009F44AD">
        <w:rPr>
          <w:rFonts w:ascii="微软雅黑" w:eastAsia="微软雅黑" w:hAnsi="微软雅黑" w:cs="宋体" w:hint="eastAsia"/>
          <w:color w:val="000000"/>
          <w:kern w:val="0"/>
          <w:sz w:val="26"/>
          <w:szCs w:val="26"/>
        </w:rPr>
        <w:t>基超两亲</w:t>
      </w:r>
      <w:proofErr w:type="gramEnd"/>
      <w:r w:rsidRPr="009F44AD">
        <w:rPr>
          <w:rFonts w:ascii="微软雅黑" w:eastAsia="微软雅黑" w:hAnsi="微软雅黑" w:cs="宋体" w:hint="eastAsia"/>
          <w:color w:val="000000"/>
          <w:kern w:val="0"/>
          <w:sz w:val="26"/>
          <w:szCs w:val="26"/>
        </w:rPr>
        <w:t>分离材料对含油废水分离特性，揭示胶原</w:t>
      </w:r>
      <w:proofErr w:type="gramStart"/>
      <w:r w:rsidRPr="009F44AD">
        <w:rPr>
          <w:rFonts w:ascii="微软雅黑" w:eastAsia="微软雅黑" w:hAnsi="微软雅黑" w:cs="宋体" w:hint="eastAsia"/>
          <w:color w:val="000000"/>
          <w:kern w:val="0"/>
          <w:sz w:val="26"/>
          <w:szCs w:val="26"/>
        </w:rPr>
        <w:t>基超两亲</w:t>
      </w:r>
      <w:proofErr w:type="gramEnd"/>
      <w:r w:rsidRPr="009F44AD">
        <w:rPr>
          <w:rFonts w:ascii="微软雅黑" w:eastAsia="微软雅黑" w:hAnsi="微软雅黑" w:cs="宋体" w:hint="eastAsia"/>
          <w:color w:val="000000"/>
          <w:kern w:val="0"/>
          <w:sz w:val="26"/>
          <w:szCs w:val="26"/>
        </w:rPr>
        <w:t>分离材料表界面性能调控机制及其影响规律。</w:t>
      </w:r>
    </w:p>
    <w:p w14:paraId="3B350B12" w14:textId="77777777" w:rsidR="009F44AD" w:rsidRPr="009F44AD" w:rsidRDefault="009F44AD" w:rsidP="009F44AD">
      <w:pPr>
        <w:widowControl/>
        <w:shd w:val="clear" w:color="auto" w:fill="FFFFFF"/>
        <w:spacing w:before="75" w:after="75" w:line="645" w:lineRule="atLeast"/>
        <w:jc w:val="left"/>
        <w:rPr>
          <w:rFonts w:ascii="宋体" w:eastAsia="宋体" w:hAnsi="宋体" w:cs="宋体" w:hint="eastAsia"/>
          <w:kern w:val="0"/>
          <w:szCs w:val="21"/>
        </w:rPr>
      </w:pPr>
      <w:r w:rsidRPr="009F44AD">
        <w:rPr>
          <w:rFonts w:ascii="微软雅黑" w:eastAsia="微软雅黑" w:hAnsi="微软雅黑" w:cs="宋体" w:hint="eastAsia"/>
          <w:color w:val="000000"/>
          <w:kern w:val="0"/>
          <w:sz w:val="26"/>
          <w:szCs w:val="26"/>
        </w:rPr>
        <w:lastRenderedPageBreak/>
        <w:t>12. 攀西含氯废渣分离</w:t>
      </w:r>
      <w:proofErr w:type="gramStart"/>
      <w:r w:rsidRPr="009F44AD">
        <w:rPr>
          <w:rFonts w:ascii="微软雅黑" w:eastAsia="微软雅黑" w:hAnsi="微软雅黑" w:cs="宋体" w:hint="eastAsia"/>
          <w:color w:val="000000"/>
          <w:kern w:val="0"/>
          <w:sz w:val="26"/>
          <w:szCs w:val="26"/>
        </w:rPr>
        <w:t>富集钛与矿化</w:t>
      </w:r>
      <w:proofErr w:type="gramEnd"/>
      <w:r w:rsidRPr="009F44AD">
        <w:rPr>
          <w:rFonts w:ascii="微软雅黑" w:eastAsia="微软雅黑" w:hAnsi="微软雅黑" w:cs="宋体" w:hint="eastAsia"/>
          <w:color w:val="000000"/>
          <w:kern w:val="0"/>
          <w:sz w:val="26"/>
          <w:szCs w:val="26"/>
        </w:rPr>
        <w:t>回用氯研究（申请代码1选择B08的下属代码）。</w:t>
      </w:r>
    </w:p>
    <w:p w14:paraId="7CF677E5" w14:textId="77777777" w:rsidR="009F44AD" w:rsidRPr="009F44AD" w:rsidRDefault="009F44AD" w:rsidP="009F44AD">
      <w:pPr>
        <w:widowControl/>
        <w:shd w:val="clear" w:color="auto" w:fill="FFFFFF"/>
        <w:spacing w:before="75" w:after="75" w:line="645" w:lineRule="atLeast"/>
        <w:jc w:val="left"/>
        <w:rPr>
          <w:rFonts w:ascii="宋体" w:eastAsia="宋体" w:hAnsi="宋体" w:cs="宋体" w:hint="eastAsia"/>
          <w:kern w:val="0"/>
          <w:szCs w:val="21"/>
        </w:rPr>
      </w:pPr>
      <w:r w:rsidRPr="009F44AD">
        <w:rPr>
          <w:rFonts w:ascii="微软雅黑" w:eastAsia="微软雅黑" w:hAnsi="微软雅黑" w:cs="宋体" w:hint="eastAsia"/>
          <w:color w:val="000000"/>
          <w:kern w:val="0"/>
          <w:sz w:val="26"/>
          <w:szCs w:val="26"/>
        </w:rPr>
        <w:t xml:space="preserve">　　针对攀西地区含氯钛渣排放引起的环境污染和资源浪费问题，探究钛渣深度脱氯、分离富集钛、矿化回用氯的机制，建立气-液-固多相矿化反应与分离耦合强化方法，开发钛富集分离及氯元素循环回用新工艺，为含氯钛渣绿色治理与钛资源回收提供基础支撑。</w:t>
      </w:r>
    </w:p>
    <w:p w14:paraId="16627B8A" w14:textId="77777777" w:rsidR="009F44AD" w:rsidRPr="009F44AD" w:rsidRDefault="009F44AD" w:rsidP="009F44AD">
      <w:pPr>
        <w:widowControl/>
        <w:shd w:val="clear" w:color="auto" w:fill="FFFFFF"/>
        <w:spacing w:before="75" w:after="75" w:line="645" w:lineRule="atLeast"/>
        <w:jc w:val="left"/>
        <w:rPr>
          <w:rFonts w:ascii="宋体" w:eastAsia="宋体" w:hAnsi="宋体" w:cs="宋体" w:hint="eastAsia"/>
          <w:kern w:val="0"/>
          <w:szCs w:val="21"/>
        </w:rPr>
      </w:pPr>
      <w:r w:rsidRPr="009F44AD">
        <w:rPr>
          <w:rFonts w:ascii="微软雅黑" w:eastAsia="微软雅黑" w:hAnsi="微软雅黑" w:cs="宋体" w:hint="eastAsia"/>
          <w:color w:val="000000"/>
          <w:kern w:val="0"/>
          <w:sz w:val="26"/>
          <w:szCs w:val="26"/>
        </w:rPr>
        <w:t>13. 高温高气速下绕丝燃料棒的微动磨损机理研究 （申请代码1选择E05的下属代码）。</w:t>
      </w:r>
    </w:p>
    <w:p w14:paraId="5B2A0D9C" w14:textId="77777777" w:rsidR="009F44AD" w:rsidRPr="009F44AD" w:rsidRDefault="009F44AD" w:rsidP="009F44AD">
      <w:pPr>
        <w:widowControl/>
        <w:shd w:val="clear" w:color="auto" w:fill="FFFFFF"/>
        <w:spacing w:before="75" w:after="75" w:line="645" w:lineRule="atLeast"/>
        <w:jc w:val="left"/>
        <w:rPr>
          <w:rFonts w:ascii="宋体" w:eastAsia="宋体" w:hAnsi="宋体" w:cs="宋体" w:hint="eastAsia"/>
          <w:kern w:val="0"/>
          <w:szCs w:val="21"/>
        </w:rPr>
      </w:pPr>
      <w:r w:rsidRPr="009F44AD">
        <w:rPr>
          <w:rFonts w:ascii="微软雅黑" w:eastAsia="微软雅黑" w:hAnsi="微软雅黑" w:cs="宋体" w:hint="eastAsia"/>
          <w:color w:val="000000"/>
          <w:kern w:val="0"/>
          <w:sz w:val="26"/>
          <w:szCs w:val="26"/>
        </w:rPr>
        <w:t xml:space="preserve">　　针对先进气冷堆中绕丝燃料棒微动磨损问题，阐明绕丝燃料棒的流场分布特性及振动行为，揭示高温高流速惰性气体介质、辐照环境</w:t>
      </w:r>
      <w:proofErr w:type="gramStart"/>
      <w:r w:rsidRPr="009F44AD">
        <w:rPr>
          <w:rFonts w:ascii="微软雅黑" w:eastAsia="微软雅黑" w:hAnsi="微软雅黑" w:cs="宋体" w:hint="eastAsia"/>
          <w:color w:val="000000"/>
          <w:kern w:val="0"/>
          <w:sz w:val="26"/>
          <w:szCs w:val="26"/>
        </w:rPr>
        <w:t>下复杂</w:t>
      </w:r>
      <w:proofErr w:type="gramEnd"/>
      <w:r w:rsidRPr="009F44AD">
        <w:rPr>
          <w:rFonts w:ascii="微软雅黑" w:eastAsia="微软雅黑" w:hAnsi="微软雅黑" w:cs="宋体" w:hint="eastAsia"/>
          <w:color w:val="000000"/>
          <w:kern w:val="0"/>
          <w:sz w:val="26"/>
          <w:szCs w:val="26"/>
        </w:rPr>
        <w:t>结构难熔合金的界面磨损劣化机理及损伤演变规律，建立基于机器学习与不确定度量化的绕丝燃料棒微动磨损分析方法。</w:t>
      </w:r>
    </w:p>
    <w:p w14:paraId="77590784" w14:textId="77777777" w:rsidR="009F44AD" w:rsidRPr="009F44AD" w:rsidRDefault="009F44AD" w:rsidP="009F44AD">
      <w:pPr>
        <w:widowControl/>
        <w:shd w:val="clear" w:color="auto" w:fill="FFFFFF"/>
        <w:spacing w:before="75" w:after="75" w:line="645" w:lineRule="atLeast"/>
        <w:jc w:val="left"/>
        <w:rPr>
          <w:rFonts w:ascii="宋体" w:eastAsia="宋体" w:hAnsi="宋体" w:cs="宋体" w:hint="eastAsia"/>
          <w:kern w:val="0"/>
          <w:szCs w:val="21"/>
        </w:rPr>
      </w:pPr>
      <w:r w:rsidRPr="009F44AD">
        <w:rPr>
          <w:rFonts w:ascii="微软雅黑" w:eastAsia="微软雅黑" w:hAnsi="微软雅黑" w:cs="宋体" w:hint="eastAsia"/>
          <w:color w:val="000000"/>
          <w:kern w:val="0"/>
          <w:sz w:val="26"/>
          <w:szCs w:val="26"/>
        </w:rPr>
        <w:t xml:space="preserve">　　以上研究方向鼓励申请人与四川省内具有一定研究实力和研究条件的高等院校、研究机构或企业开展合作研究。</w:t>
      </w:r>
    </w:p>
    <w:p w14:paraId="2D8237BC" w14:textId="77777777" w:rsidR="009F44AD" w:rsidRPr="009F44AD" w:rsidRDefault="009F44AD" w:rsidP="009F44AD">
      <w:pPr>
        <w:widowControl/>
        <w:shd w:val="clear" w:color="auto" w:fill="FFFFFF"/>
        <w:spacing w:before="75" w:after="75" w:line="645" w:lineRule="atLeast"/>
        <w:jc w:val="left"/>
        <w:rPr>
          <w:rFonts w:ascii="宋体" w:eastAsia="宋体" w:hAnsi="宋体" w:cs="宋体" w:hint="eastAsia"/>
          <w:kern w:val="0"/>
          <w:szCs w:val="21"/>
        </w:rPr>
      </w:pPr>
      <w:r w:rsidRPr="009F44AD">
        <w:rPr>
          <w:rFonts w:ascii="微软雅黑" w:eastAsia="微软雅黑" w:hAnsi="微软雅黑" w:cs="宋体" w:hint="eastAsia"/>
          <w:b/>
          <w:bCs/>
          <w:color w:val="000000"/>
          <w:kern w:val="0"/>
          <w:sz w:val="26"/>
          <w:szCs w:val="26"/>
        </w:rPr>
        <w:t>四、新材料与先进制造领域</w:t>
      </w:r>
    </w:p>
    <w:p w14:paraId="77A0E69C" w14:textId="77777777" w:rsidR="009F44AD" w:rsidRPr="009F44AD" w:rsidRDefault="009F44AD" w:rsidP="009F44AD">
      <w:pPr>
        <w:widowControl/>
        <w:shd w:val="clear" w:color="auto" w:fill="FFFFFF"/>
        <w:spacing w:before="75" w:after="75" w:line="645" w:lineRule="atLeast"/>
        <w:jc w:val="left"/>
        <w:rPr>
          <w:rFonts w:ascii="宋体" w:eastAsia="宋体" w:hAnsi="宋体" w:cs="宋体" w:hint="eastAsia"/>
          <w:kern w:val="0"/>
          <w:szCs w:val="21"/>
        </w:rPr>
      </w:pPr>
      <w:r w:rsidRPr="009F44AD">
        <w:rPr>
          <w:rFonts w:ascii="微软雅黑" w:eastAsia="微软雅黑" w:hAnsi="微软雅黑" w:cs="宋体" w:hint="eastAsia"/>
          <w:color w:val="000000"/>
          <w:kern w:val="0"/>
          <w:sz w:val="26"/>
          <w:szCs w:val="26"/>
        </w:rPr>
        <w:t xml:space="preserve">　　（一）结合安徽在新材料和先进制造领域的发展需求，围绕高性能基础材料、新型功能材料、超分辨成像和高性能电机系统等开展相关基础研究或应用基础研究。</w:t>
      </w:r>
    </w:p>
    <w:p w14:paraId="72BBDB2A" w14:textId="77777777" w:rsidR="009F44AD" w:rsidRPr="009F44AD" w:rsidRDefault="009F44AD" w:rsidP="009F44AD">
      <w:pPr>
        <w:widowControl/>
        <w:shd w:val="clear" w:color="auto" w:fill="FFFFFF"/>
        <w:spacing w:before="75" w:after="75" w:line="645" w:lineRule="atLeast"/>
        <w:jc w:val="left"/>
        <w:rPr>
          <w:rFonts w:ascii="宋体" w:eastAsia="宋体" w:hAnsi="宋体" w:cs="宋体" w:hint="eastAsia"/>
          <w:kern w:val="0"/>
          <w:szCs w:val="21"/>
        </w:rPr>
      </w:pPr>
      <w:r w:rsidRPr="009F44AD">
        <w:rPr>
          <w:rFonts w:ascii="微软雅黑" w:eastAsia="微软雅黑" w:hAnsi="微软雅黑" w:cs="宋体" w:hint="eastAsia"/>
          <w:color w:val="000000"/>
          <w:kern w:val="0"/>
          <w:sz w:val="26"/>
          <w:szCs w:val="26"/>
        </w:rPr>
        <w:t xml:space="preserve">　　重点支持项目</w:t>
      </w:r>
    </w:p>
    <w:p w14:paraId="2BD3DB10" w14:textId="77777777" w:rsidR="009F44AD" w:rsidRPr="009F44AD" w:rsidRDefault="009F44AD" w:rsidP="009F44AD">
      <w:pPr>
        <w:widowControl/>
        <w:shd w:val="clear" w:color="auto" w:fill="FFFFFF"/>
        <w:spacing w:before="75" w:after="75" w:line="645" w:lineRule="atLeast"/>
        <w:jc w:val="left"/>
        <w:rPr>
          <w:rFonts w:ascii="宋体" w:eastAsia="宋体" w:hAnsi="宋体" w:cs="宋体" w:hint="eastAsia"/>
          <w:kern w:val="0"/>
          <w:szCs w:val="21"/>
        </w:rPr>
      </w:pPr>
      <w:r w:rsidRPr="009F44AD">
        <w:rPr>
          <w:rFonts w:ascii="微软雅黑" w:eastAsia="微软雅黑" w:hAnsi="微软雅黑" w:cs="宋体" w:hint="eastAsia"/>
          <w:color w:val="000000"/>
          <w:kern w:val="0"/>
          <w:sz w:val="26"/>
          <w:szCs w:val="26"/>
        </w:rPr>
        <w:t xml:space="preserve">　　研究方向：</w:t>
      </w:r>
    </w:p>
    <w:p w14:paraId="7987B193" w14:textId="77777777" w:rsidR="009F44AD" w:rsidRPr="009F44AD" w:rsidRDefault="009F44AD" w:rsidP="009F44AD">
      <w:pPr>
        <w:widowControl/>
        <w:shd w:val="clear" w:color="auto" w:fill="FFFFFF"/>
        <w:spacing w:before="75" w:after="75" w:line="645" w:lineRule="atLeast"/>
        <w:jc w:val="left"/>
        <w:rPr>
          <w:rFonts w:ascii="宋体" w:eastAsia="宋体" w:hAnsi="宋体" w:cs="宋体" w:hint="eastAsia"/>
          <w:kern w:val="0"/>
          <w:szCs w:val="21"/>
        </w:rPr>
      </w:pPr>
      <w:r w:rsidRPr="009F44AD">
        <w:rPr>
          <w:rFonts w:ascii="微软雅黑" w:eastAsia="微软雅黑" w:hAnsi="微软雅黑" w:cs="宋体" w:hint="eastAsia"/>
          <w:color w:val="000000"/>
          <w:kern w:val="0"/>
          <w:sz w:val="26"/>
          <w:szCs w:val="26"/>
        </w:rPr>
        <w:lastRenderedPageBreak/>
        <w:t>1. 高介电性能的聚合物电介质材料制备及应用（申请代码1选择E03的下属代码）。</w:t>
      </w:r>
    </w:p>
    <w:p w14:paraId="65B46084" w14:textId="77777777" w:rsidR="009F44AD" w:rsidRPr="009F44AD" w:rsidRDefault="009F44AD" w:rsidP="009F44AD">
      <w:pPr>
        <w:widowControl/>
        <w:shd w:val="clear" w:color="auto" w:fill="FFFFFF"/>
        <w:spacing w:before="75" w:after="75" w:line="645" w:lineRule="atLeast"/>
        <w:jc w:val="left"/>
        <w:rPr>
          <w:rFonts w:ascii="宋体" w:eastAsia="宋体" w:hAnsi="宋体" w:cs="宋体" w:hint="eastAsia"/>
          <w:kern w:val="0"/>
          <w:szCs w:val="21"/>
        </w:rPr>
      </w:pPr>
      <w:r w:rsidRPr="009F44AD">
        <w:rPr>
          <w:rFonts w:ascii="微软雅黑" w:eastAsia="微软雅黑" w:hAnsi="微软雅黑" w:cs="宋体" w:hint="eastAsia"/>
          <w:color w:val="000000"/>
          <w:kern w:val="0"/>
          <w:sz w:val="26"/>
          <w:szCs w:val="26"/>
        </w:rPr>
        <w:t xml:space="preserve">　　面向新能源汽车、航空航天等领域对聚合物电容器</w:t>
      </w:r>
      <w:proofErr w:type="gramStart"/>
      <w:r w:rsidRPr="009F44AD">
        <w:rPr>
          <w:rFonts w:ascii="微软雅黑" w:eastAsia="微软雅黑" w:hAnsi="微软雅黑" w:cs="宋体" w:hint="eastAsia"/>
          <w:color w:val="000000"/>
          <w:kern w:val="0"/>
          <w:sz w:val="26"/>
          <w:szCs w:val="26"/>
        </w:rPr>
        <w:t>介</w:t>
      </w:r>
      <w:proofErr w:type="gramEnd"/>
      <w:r w:rsidRPr="009F44AD">
        <w:rPr>
          <w:rFonts w:ascii="微软雅黑" w:eastAsia="微软雅黑" w:hAnsi="微软雅黑" w:cs="宋体" w:hint="eastAsia"/>
          <w:color w:val="000000"/>
          <w:kern w:val="0"/>
          <w:sz w:val="26"/>
          <w:szCs w:val="26"/>
        </w:rPr>
        <w:t>电储能的需求，针对介电常数、介电损耗和击穿场强之间难以平衡的问题，发展新的聚合和功能化方法，实现对聚合物结构和新型两性离子修饰的精准调控，揭示微观结构与宏观介电性能</w:t>
      </w:r>
      <w:proofErr w:type="gramStart"/>
      <w:r w:rsidRPr="009F44AD">
        <w:rPr>
          <w:rFonts w:ascii="微软雅黑" w:eastAsia="微软雅黑" w:hAnsi="微软雅黑" w:cs="宋体" w:hint="eastAsia"/>
          <w:color w:val="000000"/>
          <w:kern w:val="0"/>
          <w:sz w:val="26"/>
          <w:szCs w:val="26"/>
        </w:rPr>
        <w:t>的构效关系</w:t>
      </w:r>
      <w:proofErr w:type="gramEnd"/>
      <w:r w:rsidRPr="009F44AD">
        <w:rPr>
          <w:rFonts w:ascii="微软雅黑" w:eastAsia="微软雅黑" w:hAnsi="微软雅黑" w:cs="宋体" w:hint="eastAsia"/>
          <w:color w:val="000000"/>
          <w:kern w:val="0"/>
          <w:sz w:val="26"/>
          <w:szCs w:val="26"/>
        </w:rPr>
        <w:t>，为制备高储能、易加工和高效充放电的聚合物电介质提供理论支持。</w:t>
      </w:r>
    </w:p>
    <w:p w14:paraId="53E79B91" w14:textId="77777777" w:rsidR="009F44AD" w:rsidRPr="009F44AD" w:rsidRDefault="009F44AD" w:rsidP="009F44AD">
      <w:pPr>
        <w:widowControl/>
        <w:shd w:val="clear" w:color="auto" w:fill="FFFFFF"/>
        <w:spacing w:before="75" w:after="75" w:line="645" w:lineRule="atLeast"/>
        <w:jc w:val="left"/>
        <w:rPr>
          <w:rFonts w:ascii="宋体" w:eastAsia="宋体" w:hAnsi="宋体" w:cs="宋体" w:hint="eastAsia"/>
          <w:kern w:val="0"/>
          <w:szCs w:val="21"/>
        </w:rPr>
      </w:pPr>
      <w:r w:rsidRPr="009F44AD">
        <w:rPr>
          <w:rFonts w:ascii="微软雅黑" w:eastAsia="微软雅黑" w:hAnsi="微软雅黑" w:cs="宋体" w:hint="eastAsia"/>
          <w:color w:val="000000"/>
          <w:kern w:val="0"/>
          <w:sz w:val="26"/>
          <w:szCs w:val="26"/>
        </w:rPr>
        <w:t>2. 钠离子电池关键电极材料设计与器件集成研究（申请代码1选择E02的下属代码）。</w:t>
      </w:r>
    </w:p>
    <w:p w14:paraId="7747EDED" w14:textId="77777777" w:rsidR="009F44AD" w:rsidRPr="009F44AD" w:rsidRDefault="009F44AD" w:rsidP="009F44AD">
      <w:pPr>
        <w:widowControl/>
        <w:shd w:val="clear" w:color="auto" w:fill="FFFFFF"/>
        <w:spacing w:before="75" w:after="75" w:line="645" w:lineRule="atLeast"/>
        <w:jc w:val="left"/>
        <w:rPr>
          <w:rFonts w:ascii="宋体" w:eastAsia="宋体" w:hAnsi="宋体" w:cs="宋体" w:hint="eastAsia"/>
          <w:kern w:val="0"/>
          <w:szCs w:val="21"/>
        </w:rPr>
      </w:pPr>
      <w:r w:rsidRPr="009F44AD">
        <w:rPr>
          <w:rFonts w:ascii="微软雅黑" w:eastAsia="微软雅黑" w:hAnsi="微软雅黑" w:cs="宋体" w:hint="eastAsia"/>
          <w:color w:val="000000"/>
          <w:kern w:val="0"/>
          <w:sz w:val="26"/>
          <w:szCs w:val="26"/>
        </w:rPr>
        <w:t xml:space="preserve">　　针对大规模储能电池低成本、长寿命、高安全的需求，研究低缺陷、高电压</w:t>
      </w:r>
      <w:proofErr w:type="gramStart"/>
      <w:r w:rsidRPr="009F44AD">
        <w:rPr>
          <w:rFonts w:ascii="微软雅黑" w:eastAsia="微软雅黑" w:hAnsi="微软雅黑" w:cs="宋体" w:hint="eastAsia"/>
          <w:color w:val="000000"/>
          <w:kern w:val="0"/>
          <w:sz w:val="26"/>
          <w:szCs w:val="26"/>
        </w:rPr>
        <w:t>普鲁士蓝类正极</w:t>
      </w:r>
      <w:proofErr w:type="gramEnd"/>
      <w:r w:rsidRPr="009F44AD">
        <w:rPr>
          <w:rFonts w:ascii="微软雅黑" w:eastAsia="微软雅黑" w:hAnsi="微软雅黑" w:cs="宋体" w:hint="eastAsia"/>
          <w:color w:val="000000"/>
          <w:kern w:val="0"/>
          <w:sz w:val="26"/>
          <w:szCs w:val="26"/>
        </w:rPr>
        <w:t>及廉价生物质为</w:t>
      </w:r>
      <w:proofErr w:type="gramStart"/>
      <w:r w:rsidRPr="009F44AD">
        <w:rPr>
          <w:rFonts w:ascii="微软雅黑" w:eastAsia="微软雅黑" w:hAnsi="微软雅黑" w:cs="宋体" w:hint="eastAsia"/>
          <w:color w:val="000000"/>
          <w:kern w:val="0"/>
          <w:sz w:val="26"/>
          <w:szCs w:val="26"/>
        </w:rPr>
        <w:t>碳源的硬碳</w:t>
      </w:r>
      <w:proofErr w:type="gramEnd"/>
      <w:r w:rsidRPr="009F44AD">
        <w:rPr>
          <w:rFonts w:ascii="微软雅黑" w:eastAsia="微软雅黑" w:hAnsi="微软雅黑" w:cs="宋体" w:hint="eastAsia"/>
          <w:color w:val="000000"/>
          <w:kern w:val="0"/>
          <w:sz w:val="26"/>
          <w:szCs w:val="26"/>
        </w:rPr>
        <w:t>负极可控制备，探索</w:t>
      </w:r>
      <w:proofErr w:type="gramStart"/>
      <w:r w:rsidRPr="009F44AD">
        <w:rPr>
          <w:rFonts w:ascii="微软雅黑" w:eastAsia="微软雅黑" w:hAnsi="微软雅黑" w:cs="宋体" w:hint="eastAsia"/>
          <w:color w:val="000000"/>
          <w:kern w:val="0"/>
          <w:sz w:val="26"/>
          <w:szCs w:val="26"/>
        </w:rPr>
        <w:t>普鲁士蓝类正极与硬碳负极</w:t>
      </w:r>
      <w:proofErr w:type="gramEnd"/>
      <w:r w:rsidRPr="009F44AD">
        <w:rPr>
          <w:rFonts w:ascii="微软雅黑" w:eastAsia="微软雅黑" w:hAnsi="微软雅黑" w:cs="宋体" w:hint="eastAsia"/>
          <w:color w:val="000000"/>
          <w:kern w:val="0"/>
          <w:sz w:val="26"/>
          <w:szCs w:val="26"/>
        </w:rPr>
        <w:t>的匹配规律，发展具有</w:t>
      </w:r>
      <w:proofErr w:type="gramStart"/>
      <w:r w:rsidRPr="009F44AD">
        <w:rPr>
          <w:rFonts w:ascii="微软雅黑" w:eastAsia="微软雅黑" w:hAnsi="微软雅黑" w:cs="宋体" w:hint="eastAsia"/>
          <w:color w:val="000000"/>
          <w:kern w:val="0"/>
          <w:sz w:val="26"/>
          <w:szCs w:val="26"/>
        </w:rPr>
        <w:t>高空间</w:t>
      </w:r>
      <w:proofErr w:type="gramEnd"/>
      <w:r w:rsidRPr="009F44AD">
        <w:rPr>
          <w:rFonts w:ascii="微软雅黑" w:eastAsia="微软雅黑" w:hAnsi="微软雅黑" w:cs="宋体" w:hint="eastAsia"/>
          <w:color w:val="000000"/>
          <w:kern w:val="0"/>
          <w:sz w:val="26"/>
          <w:szCs w:val="26"/>
        </w:rPr>
        <w:t>分辨原位表征技术，揭示</w:t>
      </w:r>
      <w:proofErr w:type="gramStart"/>
      <w:r w:rsidRPr="009F44AD">
        <w:rPr>
          <w:rFonts w:ascii="微软雅黑" w:eastAsia="微软雅黑" w:hAnsi="微软雅黑" w:cs="宋体" w:hint="eastAsia"/>
          <w:color w:val="000000"/>
          <w:kern w:val="0"/>
          <w:sz w:val="26"/>
          <w:szCs w:val="26"/>
        </w:rPr>
        <w:t>材料储钠机理</w:t>
      </w:r>
      <w:proofErr w:type="gramEnd"/>
      <w:r w:rsidRPr="009F44AD">
        <w:rPr>
          <w:rFonts w:ascii="微软雅黑" w:eastAsia="微软雅黑" w:hAnsi="微软雅黑" w:cs="宋体" w:hint="eastAsia"/>
          <w:color w:val="000000"/>
          <w:kern w:val="0"/>
          <w:sz w:val="26"/>
          <w:szCs w:val="26"/>
        </w:rPr>
        <w:t>及使用工况下电池失效机制，构筑长寿命低成本高安全钠离子电池器件。</w:t>
      </w:r>
    </w:p>
    <w:p w14:paraId="1D7F9EA7" w14:textId="77777777" w:rsidR="009F44AD" w:rsidRPr="009F44AD" w:rsidRDefault="009F44AD" w:rsidP="009F44AD">
      <w:pPr>
        <w:widowControl/>
        <w:shd w:val="clear" w:color="auto" w:fill="FFFFFF"/>
        <w:spacing w:before="75" w:after="75" w:line="645" w:lineRule="atLeast"/>
        <w:jc w:val="left"/>
        <w:rPr>
          <w:rFonts w:ascii="宋体" w:eastAsia="宋体" w:hAnsi="宋体" w:cs="宋体" w:hint="eastAsia"/>
          <w:kern w:val="0"/>
          <w:szCs w:val="21"/>
        </w:rPr>
      </w:pPr>
      <w:r w:rsidRPr="009F44AD">
        <w:rPr>
          <w:rFonts w:ascii="微软雅黑" w:eastAsia="微软雅黑" w:hAnsi="微软雅黑" w:cs="宋体" w:hint="eastAsia"/>
          <w:color w:val="000000"/>
          <w:kern w:val="0"/>
          <w:sz w:val="26"/>
          <w:szCs w:val="26"/>
        </w:rPr>
        <w:t>3. 面向高动态范围显示的量子点发光二极管（申请代码1选择E02的下属代码）。</w:t>
      </w:r>
    </w:p>
    <w:p w14:paraId="43F62264" w14:textId="77777777" w:rsidR="009F44AD" w:rsidRPr="009F44AD" w:rsidRDefault="009F44AD" w:rsidP="009F44AD">
      <w:pPr>
        <w:widowControl/>
        <w:shd w:val="clear" w:color="auto" w:fill="FFFFFF"/>
        <w:spacing w:before="75" w:after="75" w:line="645" w:lineRule="atLeast"/>
        <w:jc w:val="left"/>
        <w:rPr>
          <w:rFonts w:ascii="宋体" w:eastAsia="宋体" w:hAnsi="宋体" w:cs="宋体" w:hint="eastAsia"/>
          <w:kern w:val="0"/>
          <w:szCs w:val="21"/>
        </w:rPr>
      </w:pPr>
      <w:r w:rsidRPr="009F44AD">
        <w:rPr>
          <w:rFonts w:ascii="微软雅黑" w:eastAsia="微软雅黑" w:hAnsi="微软雅黑" w:cs="宋体" w:hint="eastAsia"/>
          <w:color w:val="000000"/>
          <w:kern w:val="0"/>
          <w:sz w:val="26"/>
          <w:szCs w:val="26"/>
        </w:rPr>
        <w:t xml:space="preserve">　　围绕高动态范围新型显示应用需求，开展II-VI族胶体量子点跃迁偶极与发光方向调控研究，解决量子点发光二极管光子外耦合效率低和低电压下载流子辐射复合慢的难题，开发高亮度下高效率、寿命达万小时的三基色量子点发光二极管。</w:t>
      </w:r>
    </w:p>
    <w:p w14:paraId="5492393C" w14:textId="77777777" w:rsidR="009F44AD" w:rsidRPr="009F44AD" w:rsidRDefault="009F44AD" w:rsidP="009F44AD">
      <w:pPr>
        <w:widowControl/>
        <w:shd w:val="clear" w:color="auto" w:fill="FFFFFF"/>
        <w:spacing w:before="75" w:after="75" w:line="645" w:lineRule="atLeast"/>
        <w:jc w:val="left"/>
        <w:rPr>
          <w:rFonts w:ascii="宋体" w:eastAsia="宋体" w:hAnsi="宋体" w:cs="宋体" w:hint="eastAsia"/>
          <w:kern w:val="0"/>
          <w:szCs w:val="21"/>
        </w:rPr>
      </w:pPr>
      <w:r w:rsidRPr="009F44AD">
        <w:rPr>
          <w:rFonts w:ascii="微软雅黑" w:eastAsia="微软雅黑" w:hAnsi="微软雅黑" w:cs="宋体" w:hint="eastAsia"/>
          <w:color w:val="000000"/>
          <w:kern w:val="0"/>
          <w:sz w:val="26"/>
          <w:szCs w:val="26"/>
        </w:rPr>
        <w:lastRenderedPageBreak/>
        <w:t>4. 高灵巧磁流变仿生手基础理论与关键技术研究（申请代码1选择E05的下属代码）。</w:t>
      </w:r>
    </w:p>
    <w:p w14:paraId="08AA83A6" w14:textId="77777777" w:rsidR="009F44AD" w:rsidRPr="009F44AD" w:rsidRDefault="009F44AD" w:rsidP="009F44AD">
      <w:pPr>
        <w:widowControl/>
        <w:shd w:val="clear" w:color="auto" w:fill="FFFFFF"/>
        <w:spacing w:before="75" w:after="75" w:line="645" w:lineRule="atLeast"/>
        <w:jc w:val="left"/>
        <w:rPr>
          <w:rFonts w:ascii="宋体" w:eastAsia="宋体" w:hAnsi="宋体" w:cs="宋体" w:hint="eastAsia"/>
          <w:kern w:val="0"/>
          <w:szCs w:val="21"/>
        </w:rPr>
      </w:pPr>
      <w:r w:rsidRPr="009F44AD">
        <w:rPr>
          <w:rFonts w:ascii="微软雅黑" w:eastAsia="微软雅黑" w:hAnsi="微软雅黑" w:cs="宋体" w:hint="eastAsia"/>
          <w:color w:val="000000"/>
          <w:kern w:val="0"/>
          <w:sz w:val="26"/>
          <w:szCs w:val="26"/>
        </w:rPr>
        <w:t xml:space="preserve">　　针对残疾人对智能假肢手高速、高灵巧、高精准抓握、高力敏触觉、精准意图识别的需求，探索可实现远高于电机驱动的仿生手高频高速磁流变驱动新原理，研究刚度调控力位混合精准抓握控制方法，制备高力敏磁流变弹性体力感知材料，构建高</w:t>
      </w:r>
      <w:proofErr w:type="gramStart"/>
      <w:r w:rsidRPr="009F44AD">
        <w:rPr>
          <w:rFonts w:ascii="微软雅黑" w:eastAsia="微软雅黑" w:hAnsi="微软雅黑" w:cs="宋体" w:hint="eastAsia"/>
          <w:color w:val="000000"/>
          <w:kern w:val="0"/>
          <w:sz w:val="26"/>
          <w:szCs w:val="26"/>
        </w:rPr>
        <w:t>精皮肤</w:t>
      </w:r>
      <w:proofErr w:type="gramEnd"/>
      <w:r w:rsidRPr="009F44AD">
        <w:rPr>
          <w:rFonts w:ascii="微软雅黑" w:eastAsia="微软雅黑" w:hAnsi="微软雅黑" w:cs="宋体" w:hint="eastAsia"/>
          <w:color w:val="000000"/>
          <w:kern w:val="0"/>
          <w:sz w:val="26"/>
          <w:szCs w:val="26"/>
        </w:rPr>
        <w:t>触觉传感以及高精准意图识别系统。</w:t>
      </w:r>
    </w:p>
    <w:p w14:paraId="10892A69" w14:textId="77777777" w:rsidR="009F44AD" w:rsidRPr="009F44AD" w:rsidRDefault="009F44AD" w:rsidP="009F44AD">
      <w:pPr>
        <w:widowControl/>
        <w:shd w:val="clear" w:color="auto" w:fill="FFFFFF"/>
        <w:spacing w:before="75" w:after="75" w:line="645" w:lineRule="atLeast"/>
        <w:jc w:val="left"/>
        <w:rPr>
          <w:rFonts w:ascii="宋体" w:eastAsia="宋体" w:hAnsi="宋体" w:cs="宋体" w:hint="eastAsia"/>
          <w:kern w:val="0"/>
          <w:szCs w:val="21"/>
        </w:rPr>
      </w:pPr>
      <w:r w:rsidRPr="009F44AD">
        <w:rPr>
          <w:rFonts w:ascii="微软雅黑" w:eastAsia="微软雅黑" w:hAnsi="微软雅黑" w:cs="宋体" w:hint="eastAsia"/>
          <w:color w:val="000000"/>
          <w:kern w:val="0"/>
          <w:sz w:val="26"/>
          <w:szCs w:val="26"/>
        </w:rPr>
        <w:t>5. 亚像素</w:t>
      </w:r>
      <w:proofErr w:type="gramStart"/>
      <w:r w:rsidRPr="009F44AD">
        <w:rPr>
          <w:rFonts w:ascii="微软雅黑" w:eastAsia="微软雅黑" w:hAnsi="微软雅黑" w:cs="宋体" w:hint="eastAsia"/>
          <w:color w:val="000000"/>
          <w:kern w:val="0"/>
          <w:sz w:val="26"/>
          <w:szCs w:val="26"/>
        </w:rPr>
        <w:t>位移超</w:t>
      </w:r>
      <w:proofErr w:type="gramEnd"/>
      <w:r w:rsidRPr="009F44AD">
        <w:rPr>
          <w:rFonts w:ascii="微软雅黑" w:eastAsia="微软雅黑" w:hAnsi="微软雅黑" w:cs="宋体" w:hint="eastAsia"/>
          <w:color w:val="000000"/>
          <w:kern w:val="0"/>
          <w:sz w:val="26"/>
          <w:szCs w:val="26"/>
        </w:rPr>
        <w:t>分辨成像方法与关键技术研究（申请代码1选择E05的下属代码）。</w:t>
      </w:r>
    </w:p>
    <w:p w14:paraId="792CACF9" w14:textId="77777777" w:rsidR="009F44AD" w:rsidRPr="009F44AD" w:rsidRDefault="009F44AD" w:rsidP="009F44AD">
      <w:pPr>
        <w:widowControl/>
        <w:shd w:val="clear" w:color="auto" w:fill="FFFFFF"/>
        <w:spacing w:before="75" w:after="75" w:line="645" w:lineRule="atLeast"/>
        <w:jc w:val="left"/>
        <w:rPr>
          <w:rFonts w:ascii="宋体" w:eastAsia="宋体" w:hAnsi="宋体" w:cs="宋体" w:hint="eastAsia"/>
          <w:kern w:val="0"/>
          <w:szCs w:val="21"/>
        </w:rPr>
      </w:pPr>
      <w:r w:rsidRPr="009F44AD">
        <w:rPr>
          <w:rFonts w:ascii="微软雅黑" w:eastAsia="微软雅黑" w:hAnsi="微软雅黑" w:cs="宋体" w:hint="eastAsia"/>
          <w:color w:val="000000"/>
          <w:kern w:val="0"/>
          <w:sz w:val="26"/>
          <w:szCs w:val="26"/>
        </w:rPr>
        <w:t xml:space="preserve">　　针对新一代显示面板等领域检测精度大幅超过图像传感器像素物理尺寸的需求，发展亚像素</w:t>
      </w:r>
      <w:proofErr w:type="gramStart"/>
      <w:r w:rsidRPr="009F44AD">
        <w:rPr>
          <w:rFonts w:ascii="微软雅黑" w:eastAsia="微软雅黑" w:hAnsi="微软雅黑" w:cs="宋体" w:hint="eastAsia"/>
          <w:color w:val="000000"/>
          <w:kern w:val="0"/>
          <w:sz w:val="26"/>
          <w:szCs w:val="26"/>
        </w:rPr>
        <w:t>位移超</w:t>
      </w:r>
      <w:proofErr w:type="gramEnd"/>
      <w:r w:rsidRPr="009F44AD">
        <w:rPr>
          <w:rFonts w:ascii="微软雅黑" w:eastAsia="微软雅黑" w:hAnsi="微软雅黑" w:cs="宋体" w:hint="eastAsia"/>
          <w:color w:val="000000"/>
          <w:kern w:val="0"/>
          <w:sz w:val="26"/>
          <w:szCs w:val="26"/>
        </w:rPr>
        <w:t>分辨成像方法，探寻超分辨重构像素位移驱动与优化控制策略，揭示CMOS图像传感器非均匀性、噪声与多波段平场矫正耦合机理，研究</w:t>
      </w:r>
      <w:proofErr w:type="gramStart"/>
      <w:r w:rsidRPr="009F44AD">
        <w:rPr>
          <w:rFonts w:ascii="微软雅黑" w:eastAsia="微软雅黑" w:hAnsi="微软雅黑" w:cs="宋体" w:hint="eastAsia"/>
          <w:color w:val="000000"/>
          <w:kern w:val="0"/>
          <w:sz w:val="26"/>
          <w:szCs w:val="26"/>
        </w:rPr>
        <w:t>图像超</w:t>
      </w:r>
      <w:proofErr w:type="gramEnd"/>
      <w:r w:rsidRPr="009F44AD">
        <w:rPr>
          <w:rFonts w:ascii="微软雅黑" w:eastAsia="微软雅黑" w:hAnsi="微软雅黑" w:cs="宋体" w:hint="eastAsia"/>
          <w:color w:val="000000"/>
          <w:kern w:val="0"/>
          <w:sz w:val="26"/>
          <w:szCs w:val="26"/>
        </w:rPr>
        <w:t>分辨融合与质量评价方法，构建高分辨率的集成工业相机系统并进行应用验证。</w:t>
      </w:r>
    </w:p>
    <w:p w14:paraId="41F4BA74" w14:textId="77777777" w:rsidR="009F44AD" w:rsidRPr="009F44AD" w:rsidRDefault="009F44AD" w:rsidP="009F44AD">
      <w:pPr>
        <w:widowControl/>
        <w:shd w:val="clear" w:color="auto" w:fill="FFFFFF"/>
        <w:spacing w:before="75" w:after="75" w:line="645" w:lineRule="atLeast"/>
        <w:jc w:val="left"/>
        <w:rPr>
          <w:rFonts w:ascii="宋体" w:eastAsia="宋体" w:hAnsi="宋体" w:cs="宋体" w:hint="eastAsia"/>
          <w:kern w:val="0"/>
          <w:szCs w:val="21"/>
        </w:rPr>
      </w:pPr>
      <w:r w:rsidRPr="009F44AD">
        <w:rPr>
          <w:rFonts w:ascii="微软雅黑" w:eastAsia="微软雅黑" w:hAnsi="微软雅黑" w:cs="宋体" w:hint="eastAsia"/>
          <w:color w:val="000000"/>
          <w:kern w:val="0"/>
          <w:sz w:val="26"/>
          <w:szCs w:val="26"/>
        </w:rPr>
        <w:t>6. 新能源汽车复杂约束下电机系统服役性能退化机理与防控方法研究（申请代码1选择E07的下属代码）。</w:t>
      </w:r>
    </w:p>
    <w:p w14:paraId="64A1C07E" w14:textId="77777777" w:rsidR="009F44AD" w:rsidRPr="009F44AD" w:rsidRDefault="009F44AD" w:rsidP="009F44AD">
      <w:pPr>
        <w:widowControl/>
        <w:shd w:val="clear" w:color="auto" w:fill="FFFFFF"/>
        <w:spacing w:before="75" w:after="75" w:line="645" w:lineRule="atLeast"/>
        <w:jc w:val="left"/>
        <w:rPr>
          <w:rFonts w:ascii="宋体" w:eastAsia="宋体" w:hAnsi="宋体" w:cs="宋体" w:hint="eastAsia"/>
          <w:kern w:val="0"/>
          <w:szCs w:val="21"/>
        </w:rPr>
      </w:pPr>
      <w:r w:rsidRPr="009F44AD">
        <w:rPr>
          <w:rFonts w:ascii="微软雅黑" w:eastAsia="微软雅黑" w:hAnsi="微软雅黑" w:cs="宋体" w:hint="eastAsia"/>
          <w:color w:val="000000"/>
          <w:kern w:val="0"/>
          <w:sz w:val="26"/>
          <w:szCs w:val="26"/>
        </w:rPr>
        <w:t xml:space="preserve">　　围绕新能源汽车安全性需求，研究苛刻工况下电机设计对部件服役性能退化的影响机理并建立关联模型，探究高速高频开关调制策略对电机系统损耗的影响规律，发展电机系统损耗的快速精准计算方法，制定多因素耦合下融合电机系统状态监测、故障诊断和容错控制的自适应高可靠运行策略。</w:t>
      </w:r>
    </w:p>
    <w:p w14:paraId="2C627F23" w14:textId="77777777" w:rsidR="009F44AD" w:rsidRPr="009F44AD" w:rsidRDefault="009F44AD" w:rsidP="009F44AD">
      <w:pPr>
        <w:widowControl/>
        <w:shd w:val="clear" w:color="auto" w:fill="FFFFFF"/>
        <w:spacing w:before="75" w:after="75" w:line="645" w:lineRule="atLeast"/>
        <w:jc w:val="left"/>
        <w:rPr>
          <w:rFonts w:ascii="宋体" w:eastAsia="宋体" w:hAnsi="宋体" w:cs="宋体" w:hint="eastAsia"/>
          <w:kern w:val="0"/>
          <w:szCs w:val="21"/>
        </w:rPr>
      </w:pPr>
      <w:r w:rsidRPr="009F44AD">
        <w:rPr>
          <w:rFonts w:ascii="微软雅黑" w:eastAsia="微软雅黑" w:hAnsi="微软雅黑" w:cs="宋体" w:hint="eastAsia"/>
          <w:color w:val="000000"/>
          <w:kern w:val="0"/>
          <w:sz w:val="26"/>
          <w:szCs w:val="26"/>
        </w:rPr>
        <w:lastRenderedPageBreak/>
        <w:t>7. 高效有源光波导性能的金属团簇材料设计与制备（申请代码1选择B01的下属代码）。</w:t>
      </w:r>
    </w:p>
    <w:p w14:paraId="59B421A1" w14:textId="77777777" w:rsidR="009F44AD" w:rsidRPr="009F44AD" w:rsidRDefault="009F44AD" w:rsidP="009F44AD">
      <w:pPr>
        <w:widowControl/>
        <w:shd w:val="clear" w:color="auto" w:fill="FFFFFF"/>
        <w:spacing w:before="75" w:after="75" w:line="645" w:lineRule="atLeast"/>
        <w:jc w:val="left"/>
        <w:rPr>
          <w:rFonts w:ascii="宋体" w:eastAsia="宋体" w:hAnsi="宋体" w:cs="宋体" w:hint="eastAsia"/>
          <w:kern w:val="0"/>
          <w:szCs w:val="21"/>
        </w:rPr>
      </w:pPr>
      <w:r w:rsidRPr="009F44AD">
        <w:rPr>
          <w:rFonts w:ascii="微软雅黑" w:eastAsia="微软雅黑" w:hAnsi="微软雅黑" w:cs="宋体" w:hint="eastAsia"/>
          <w:color w:val="000000"/>
          <w:kern w:val="0"/>
          <w:sz w:val="26"/>
          <w:szCs w:val="26"/>
        </w:rPr>
        <w:t xml:space="preserve">　　针对光子集成领域对稳定、低损、高效有源光波导材料的需求，发展“合成方法-结构属性-波导功能”的定向设计方法，揭示金属团簇多级结构与光波导性能之间</w:t>
      </w:r>
      <w:proofErr w:type="gramStart"/>
      <w:r w:rsidRPr="009F44AD">
        <w:rPr>
          <w:rFonts w:ascii="微软雅黑" w:eastAsia="微软雅黑" w:hAnsi="微软雅黑" w:cs="宋体" w:hint="eastAsia"/>
          <w:color w:val="000000"/>
          <w:kern w:val="0"/>
          <w:sz w:val="26"/>
          <w:szCs w:val="26"/>
        </w:rPr>
        <w:t>的构效关系</w:t>
      </w:r>
      <w:proofErr w:type="gramEnd"/>
      <w:r w:rsidRPr="009F44AD">
        <w:rPr>
          <w:rFonts w:ascii="微软雅黑" w:eastAsia="微软雅黑" w:hAnsi="微软雅黑" w:cs="宋体" w:hint="eastAsia"/>
          <w:color w:val="000000"/>
          <w:kern w:val="0"/>
          <w:sz w:val="26"/>
          <w:szCs w:val="26"/>
        </w:rPr>
        <w:t>，制备具有高效有源光波导性能的金属团簇材料。</w:t>
      </w:r>
    </w:p>
    <w:p w14:paraId="6E7AF501" w14:textId="77777777" w:rsidR="009F44AD" w:rsidRPr="009F44AD" w:rsidRDefault="009F44AD" w:rsidP="009F44AD">
      <w:pPr>
        <w:widowControl/>
        <w:shd w:val="clear" w:color="auto" w:fill="FFFFFF"/>
        <w:spacing w:before="75" w:after="75" w:line="645" w:lineRule="atLeast"/>
        <w:jc w:val="left"/>
        <w:rPr>
          <w:rFonts w:ascii="宋体" w:eastAsia="宋体" w:hAnsi="宋体" w:cs="宋体" w:hint="eastAsia"/>
          <w:kern w:val="0"/>
          <w:szCs w:val="21"/>
        </w:rPr>
      </w:pPr>
      <w:r w:rsidRPr="009F44AD">
        <w:rPr>
          <w:rFonts w:ascii="微软雅黑" w:eastAsia="微软雅黑" w:hAnsi="微软雅黑" w:cs="宋体" w:hint="eastAsia"/>
          <w:color w:val="000000"/>
          <w:kern w:val="0"/>
          <w:sz w:val="26"/>
          <w:szCs w:val="26"/>
        </w:rPr>
        <w:t xml:space="preserve">　　以上研究方向鼓励申请人与安徽省内具有一定研究实力和研究条件的高等院校、研究机构或企业开展合作研究。</w:t>
      </w:r>
    </w:p>
    <w:p w14:paraId="7E160731" w14:textId="77777777" w:rsidR="009F44AD" w:rsidRPr="009F44AD" w:rsidRDefault="009F44AD" w:rsidP="009F44AD">
      <w:pPr>
        <w:widowControl/>
        <w:shd w:val="clear" w:color="auto" w:fill="FFFFFF"/>
        <w:spacing w:before="75" w:after="75" w:line="645" w:lineRule="atLeast"/>
        <w:jc w:val="left"/>
        <w:rPr>
          <w:rFonts w:ascii="宋体" w:eastAsia="宋体" w:hAnsi="宋体" w:cs="宋体" w:hint="eastAsia"/>
          <w:kern w:val="0"/>
          <w:szCs w:val="21"/>
        </w:rPr>
      </w:pPr>
      <w:r w:rsidRPr="009F44AD">
        <w:rPr>
          <w:rFonts w:ascii="微软雅黑" w:eastAsia="微软雅黑" w:hAnsi="微软雅黑" w:cs="宋体" w:hint="eastAsia"/>
          <w:color w:val="000000"/>
          <w:kern w:val="0"/>
          <w:sz w:val="26"/>
          <w:szCs w:val="26"/>
        </w:rPr>
        <w:t>(二) 立足四川先进材料、装备制造产业发展需求，围绕高分子材料、器件制备、无人机等方面的关键科学问题，开展相关基础研究或应用基础研究。</w:t>
      </w:r>
    </w:p>
    <w:p w14:paraId="2E1EEF4B" w14:textId="77777777" w:rsidR="009F44AD" w:rsidRPr="009F44AD" w:rsidRDefault="009F44AD" w:rsidP="009F44AD">
      <w:pPr>
        <w:widowControl/>
        <w:shd w:val="clear" w:color="auto" w:fill="FFFFFF"/>
        <w:spacing w:before="75" w:after="75" w:line="645" w:lineRule="atLeast"/>
        <w:jc w:val="left"/>
        <w:rPr>
          <w:rFonts w:ascii="宋体" w:eastAsia="宋体" w:hAnsi="宋体" w:cs="宋体" w:hint="eastAsia"/>
          <w:kern w:val="0"/>
          <w:szCs w:val="21"/>
        </w:rPr>
      </w:pPr>
      <w:r w:rsidRPr="009F44AD">
        <w:rPr>
          <w:rFonts w:ascii="微软雅黑" w:eastAsia="微软雅黑" w:hAnsi="微软雅黑" w:cs="宋体" w:hint="eastAsia"/>
          <w:color w:val="000000"/>
          <w:kern w:val="0"/>
          <w:sz w:val="26"/>
          <w:szCs w:val="26"/>
        </w:rPr>
        <w:t xml:space="preserve">　　集成项目</w:t>
      </w:r>
    </w:p>
    <w:p w14:paraId="73CED9E6" w14:textId="77777777" w:rsidR="009F44AD" w:rsidRPr="009F44AD" w:rsidRDefault="009F44AD" w:rsidP="009F44AD">
      <w:pPr>
        <w:widowControl/>
        <w:shd w:val="clear" w:color="auto" w:fill="FFFFFF"/>
        <w:spacing w:before="75" w:after="75" w:line="645" w:lineRule="atLeast"/>
        <w:jc w:val="left"/>
        <w:rPr>
          <w:rFonts w:ascii="宋体" w:eastAsia="宋体" w:hAnsi="宋体" w:cs="宋体" w:hint="eastAsia"/>
          <w:kern w:val="0"/>
          <w:szCs w:val="21"/>
        </w:rPr>
      </w:pPr>
      <w:r w:rsidRPr="009F44AD">
        <w:rPr>
          <w:rFonts w:ascii="微软雅黑" w:eastAsia="微软雅黑" w:hAnsi="微软雅黑" w:cs="宋体" w:hint="eastAsia"/>
          <w:color w:val="000000"/>
          <w:kern w:val="0"/>
          <w:sz w:val="26"/>
          <w:szCs w:val="26"/>
        </w:rPr>
        <w:t xml:space="preserve">　　集成项目直接费用平均资助强度约为1000万元/项，研究方向：</w:t>
      </w:r>
    </w:p>
    <w:p w14:paraId="618A3B99" w14:textId="77777777" w:rsidR="009F44AD" w:rsidRPr="009F44AD" w:rsidRDefault="009F44AD" w:rsidP="009F44AD">
      <w:pPr>
        <w:widowControl/>
        <w:shd w:val="clear" w:color="auto" w:fill="FFFFFF"/>
        <w:spacing w:before="75" w:after="75" w:line="645" w:lineRule="atLeast"/>
        <w:jc w:val="left"/>
        <w:rPr>
          <w:rFonts w:ascii="宋体" w:eastAsia="宋体" w:hAnsi="宋体" w:cs="宋体" w:hint="eastAsia"/>
          <w:kern w:val="0"/>
          <w:szCs w:val="21"/>
        </w:rPr>
      </w:pPr>
      <w:r w:rsidRPr="009F44AD">
        <w:rPr>
          <w:rFonts w:ascii="微软雅黑" w:eastAsia="微软雅黑" w:hAnsi="微软雅黑" w:cs="宋体" w:hint="eastAsia"/>
          <w:color w:val="000000"/>
          <w:kern w:val="0"/>
          <w:sz w:val="26"/>
          <w:szCs w:val="26"/>
        </w:rPr>
        <w:t>1. 基于人工智能新能源汽车用高性能阻燃材料创制（申请代码1选择E03的下属代码）。</w:t>
      </w:r>
    </w:p>
    <w:p w14:paraId="0F1D3DEB" w14:textId="77777777" w:rsidR="009F44AD" w:rsidRPr="009F44AD" w:rsidRDefault="009F44AD" w:rsidP="009F44AD">
      <w:pPr>
        <w:widowControl/>
        <w:shd w:val="clear" w:color="auto" w:fill="FFFFFF"/>
        <w:spacing w:before="75" w:after="75" w:line="645" w:lineRule="atLeast"/>
        <w:jc w:val="left"/>
        <w:rPr>
          <w:rFonts w:ascii="宋体" w:eastAsia="宋体" w:hAnsi="宋体" w:cs="宋体" w:hint="eastAsia"/>
          <w:kern w:val="0"/>
          <w:szCs w:val="21"/>
        </w:rPr>
      </w:pPr>
      <w:r w:rsidRPr="009F44AD">
        <w:rPr>
          <w:rFonts w:ascii="微软雅黑" w:eastAsia="微软雅黑" w:hAnsi="微软雅黑" w:cs="宋体" w:hint="eastAsia"/>
          <w:color w:val="000000"/>
          <w:kern w:val="0"/>
          <w:sz w:val="26"/>
          <w:szCs w:val="26"/>
        </w:rPr>
        <w:t xml:space="preserve">　　针对现有非真实</w:t>
      </w:r>
      <w:proofErr w:type="gramStart"/>
      <w:r w:rsidRPr="009F44AD">
        <w:rPr>
          <w:rFonts w:ascii="微软雅黑" w:eastAsia="微软雅黑" w:hAnsi="微软雅黑" w:cs="宋体" w:hint="eastAsia"/>
          <w:color w:val="000000"/>
          <w:kern w:val="0"/>
          <w:sz w:val="26"/>
          <w:szCs w:val="26"/>
        </w:rPr>
        <w:t>火环境</w:t>
      </w:r>
      <w:proofErr w:type="gramEnd"/>
      <w:r w:rsidRPr="009F44AD">
        <w:rPr>
          <w:rFonts w:ascii="微软雅黑" w:eastAsia="微软雅黑" w:hAnsi="微软雅黑" w:cs="宋体" w:hint="eastAsia"/>
          <w:color w:val="000000"/>
          <w:kern w:val="0"/>
          <w:sz w:val="26"/>
          <w:szCs w:val="26"/>
        </w:rPr>
        <w:t>下获得的阻燃机理与经验开展的</w:t>
      </w:r>
      <w:proofErr w:type="gramStart"/>
      <w:r w:rsidRPr="009F44AD">
        <w:rPr>
          <w:rFonts w:ascii="微软雅黑" w:eastAsia="微软雅黑" w:hAnsi="微软雅黑" w:cs="宋体" w:hint="eastAsia"/>
          <w:color w:val="000000"/>
          <w:kern w:val="0"/>
          <w:sz w:val="26"/>
          <w:szCs w:val="26"/>
        </w:rPr>
        <w:t>试错式研究</w:t>
      </w:r>
      <w:proofErr w:type="gramEnd"/>
      <w:r w:rsidRPr="009F44AD">
        <w:rPr>
          <w:rFonts w:ascii="微软雅黑" w:eastAsia="微软雅黑" w:hAnsi="微软雅黑" w:cs="宋体" w:hint="eastAsia"/>
          <w:color w:val="000000"/>
          <w:kern w:val="0"/>
          <w:sz w:val="26"/>
          <w:szCs w:val="26"/>
        </w:rPr>
        <w:t>方式缺乏科学性、效率低、或设计失效等问题，本项目基于真实燃烧大数据与人工智能技术，开展阻燃材料数据库、阻燃性能预测模型和新能源车用新材料创制研究，为解决新能源汽车对材料高力学性能与高阻燃性能需求提供理论指导。</w:t>
      </w:r>
    </w:p>
    <w:p w14:paraId="6FDD11F9" w14:textId="77777777" w:rsidR="009F44AD" w:rsidRPr="009F44AD" w:rsidRDefault="009F44AD" w:rsidP="009F44AD">
      <w:pPr>
        <w:widowControl/>
        <w:shd w:val="clear" w:color="auto" w:fill="FFFFFF"/>
        <w:spacing w:before="75" w:after="75" w:line="645" w:lineRule="atLeast"/>
        <w:jc w:val="left"/>
        <w:rPr>
          <w:rFonts w:ascii="宋体" w:eastAsia="宋体" w:hAnsi="宋体" w:cs="宋体" w:hint="eastAsia"/>
          <w:kern w:val="0"/>
          <w:szCs w:val="21"/>
        </w:rPr>
      </w:pPr>
      <w:r w:rsidRPr="009F44AD">
        <w:rPr>
          <w:rFonts w:ascii="微软雅黑" w:eastAsia="微软雅黑" w:hAnsi="微软雅黑" w:cs="宋体" w:hint="eastAsia"/>
          <w:color w:val="000000"/>
          <w:kern w:val="0"/>
          <w:sz w:val="26"/>
          <w:szCs w:val="26"/>
        </w:rPr>
        <w:lastRenderedPageBreak/>
        <w:t xml:space="preserve">　　研究内容包括：</w:t>
      </w:r>
    </w:p>
    <w:p w14:paraId="0F0760BE" w14:textId="77777777" w:rsidR="009F44AD" w:rsidRPr="009F44AD" w:rsidRDefault="009F44AD" w:rsidP="009F44AD">
      <w:pPr>
        <w:widowControl/>
        <w:shd w:val="clear" w:color="auto" w:fill="FFFFFF"/>
        <w:spacing w:before="75" w:after="75" w:line="645" w:lineRule="atLeast"/>
        <w:jc w:val="left"/>
        <w:rPr>
          <w:rFonts w:ascii="宋体" w:eastAsia="宋体" w:hAnsi="宋体" w:cs="宋体" w:hint="eastAsia"/>
          <w:kern w:val="0"/>
          <w:szCs w:val="21"/>
        </w:rPr>
      </w:pPr>
      <w:r w:rsidRPr="009F44AD">
        <w:rPr>
          <w:rFonts w:ascii="微软雅黑" w:eastAsia="微软雅黑" w:hAnsi="微软雅黑" w:cs="宋体" w:hint="eastAsia"/>
          <w:color w:val="000000"/>
          <w:kern w:val="0"/>
          <w:sz w:val="26"/>
          <w:szCs w:val="26"/>
        </w:rPr>
        <w:t xml:space="preserve">　　（1）阻燃材料数据库构建</w:t>
      </w:r>
    </w:p>
    <w:p w14:paraId="29170010" w14:textId="77777777" w:rsidR="009F44AD" w:rsidRPr="009F44AD" w:rsidRDefault="009F44AD" w:rsidP="009F44AD">
      <w:pPr>
        <w:widowControl/>
        <w:shd w:val="clear" w:color="auto" w:fill="FFFFFF"/>
        <w:spacing w:before="75" w:after="75" w:line="645" w:lineRule="atLeast"/>
        <w:jc w:val="left"/>
        <w:rPr>
          <w:rFonts w:ascii="宋体" w:eastAsia="宋体" w:hAnsi="宋体" w:cs="宋体" w:hint="eastAsia"/>
          <w:kern w:val="0"/>
          <w:szCs w:val="21"/>
        </w:rPr>
      </w:pPr>
      <w:r w:rsidRPr="009F44AD">
        <w:rPr>
          <w:rFonts w:ascii="微软雅黑" w:eastAsia="微软雅黑" w:hAnsi="微软雅黑" w:cs="宋体" w:hint="eastAsia"/>
          <w:color w:val="000000"/>
          <w:kern w:val="0"/>
          <w:sz w:val="26"/>
          <w:szCs w:val="26"/>
        </w:rPr>
        <w:t xml:space="preserve">　　建立易燃材料在真实燃烧过程中实时燃烧产物的原位连续采集、信号在线检测、数据实时处理和高通量存储方法，获得材料燃烧/阻燃性能和燃烧中间体等多维数据，建立分子结构、实时燃烧数据与综合性能数据库，为阻燃材料的人工智能设计提供数据基础。</w:t>
      </w:r>
    </w:p>
    <w:p w14:paraId="726A31A3" w14:textId="77777777" w:rsidR="009F44AD" w:rsidRPr="009F44AD" w:rsidRDefault="009F44AD" w:rsidP="009F44AD">
      <w:pPr>
        <w:widowControl/>
        <w:shd w:val="clear" w:color="auto" w:fill="FFFFFF"/>
        <w:spacing w:before="75" w:after="75" w:line="645" w:lineRule="atLeast"/>
        <w:jc w:val="left"/>
        <w:rPr>
          <w:rFonts w:ascii="宋体" w:eastAsia="宋体" w:hAnsi="宋体" w:cs="宋体" w:hint="eastAsia"/>
          <w:kern w:val="0"/>
          <w:szCs w:val="21"/>
        </w:rPr>
      </w:pPr>
      <w:r w:rsidRPr="009F44AD">
        <w:rPr>
          <w:rFonts w:ascii="微软雅黑" w:eastAsia="微软雅黑" w:hAnsi="微软雅黑" w:cs="宋体" w:hint="eastAsia"/>
          <w:color w:val="000000"/>
          <w:kern w:val="0"/>
          <w:sz w:val="26"/>
          <w:szCs w:val="26"/>
        </w:rPr>
        <w:t xml:space="preserve">　　（2）</w:t>
      </w:r>
      <w:proofErr w:type="gramStart"/>
      <w:r w:rsidRPr="009F44AD">
        <w:rPr>
          <w:rFonts w:ascii="微软雅黑" w:eastAsia="微软雅黑" w:hAnsi="微软雅黑" w:cs="宋体" w:hint="eastAsia"/>
          <w:color w:val="000000"/>
          <w:kern w:val="0"/>
          <w:sz w:val="26"/>
          <w:szCs w:val="26"/>
        </w:rPr>
        <w:t>阻燃性能普适</w:t>
      </w:r>
      <w:proofErr w:type="gramEnd"/>
      <w:r w:rsidRPr="009F44AD">
        <w:rPr>
          <w:rFonts w:ascii="微软雅黑" w:eastAsia="微软雅黑" w:hAnsi="微软雅黑" w:cs="宋体" w:hint="eastAsia"/>
          <w:color w:val="000000"/>
          <w:kern w:val="0"/>
          <w:sz w:val="26"/>
          <w:szCs w:val="26"/>
        </w:rPr>
        <w:t>预测模型的构建</w:t>
      </w:r>
    </w:p>
    <w:p w14:paraId="6EFF3385" w14:textId="77777777" w:rsidR="009F44AD" w:rsidRPr="009F44AD" w:rsidRDefault="009F44AD" w:rsidP="009F44AD">
      <w:pPr>
        <w:widowControl/>
        <w:shd w:val="clear" w:color="auto" w:fill="FFFFFF"/>
        <w:spacing w:before="75" w:after="75" w:line="645" w:lineRule="atLeast"/>
        <w:jc w:val="left"/>
        <w:rPr>
          <w:rFonts w:ascii="宋体" w:eastAsia="宋体" w:hAnsi="宋体" w:cs="宋体" w:hint="eastAsia"/>
          <w:kern w:val="0"/>
          <w:szCs w:val="21"/>
        </w:rPr>
      </w:pPr>
      <w:r w:rsidRPr="009F44AD">
        <w:rPr>
          <w:rFonts w:ascii="微软雅黑" w:eastAsia="微软雅黑" w:hAnsi="微软雅黑" w:cs="宋体" w:hint="eastAsia"/>
          <w:color w:val="000000"/>
          <w:kern w:val="0"/>
          <w:sz w:val="26"/>
          <w:szCs w:val="26"/>
        </w:rPr>
        <w:t xml:space="preserve">　　基于真实燃烧大数据和人工智能技术，研究建立基团结构对阻燃性的普适量</w:t>
      </w:r>
      <w:proofErr w:type="gramStart"/>
      <w:r w:rsidRPr="009F44AD">
        <w:rPr>
          <w:rFonts w:ascii="微软雅黑" w:eastAsia="微软雅黑" w:hAnsi="微软雅黑" w:cs="宋体" w:hint="eastAsia"/>
          <w:color w:val="000000"/>
          <w:kern w:val="0"/>
          <w:sz w:val="26"/>
          <w:szCs w:val="26"/>
        </w:rPr>
        <w:t>化贡献</w:t>
      </w:r>
      <w:proofErr w:type="gramEnd"/>
      <w:r w:rsidRPr="009F44AD">
        <w:rPr>
          <w:rFonts w:ascii="微软雅黑" w:eastAsia="微软雅黑" w:hAnsi="微软雅黑" w:cs="宋体" w:hint="eastAsia"/>
          <w:color w:val="000000"/>
          <w:kern w:val="0"/>
          <w:sz w:val="26"/>
          <w:szCs w:val="26"/>
        </w:rPr>
        <w:t>模型和阻燃结构的高通量设计模型，发展高效阻燃结构和阻燃新材料的快速筛选策略，建立可迭代的阻燃材料可靠设计框架。</w:t>
      </w:r>
    </w:p>
    <w:p w14:paraId="4F687884" w14:textId="77777777" w:rsidR="009F44AD" w:rsidRPr="009F44AD" w:rsidRDefault="009F44AD" w:rsidP="009F44AD">
      <w:pPr>
        <w:widowControl/>
        <w:shd w:val="clear" w:color="auto" w:fill="FFFFFF"/>
        <w:spacing w:before="75" w:after="75" w:line="645" w:lineRule="atLeast"/>
        <w:jc w:val="left"/>
        <w:rPr>
          <w:rFonts w:ascii="宋体" w:eastAsia="宋体" w:hAnsi="宋体" w:cs="宋体" w:hint="eastAsia"/>
          <w:kern w:val="0"/>
          <w:szCs w:val="21"/>
        </w:rPr>
      </w:pPr>
      <w:r w:rsidRPr="009F44AD">
        <w:rPr>
          <w:rFonts w:ascii="微软雅黑" w:eastAsia="微软雅黑" w:hAnsi="微软雅黑" w:cs="宋体" w:hint="eastAsia"/>
          <w:color w:val="000000"/>
          <w:kern w:val="0"/>
          <w:sz w:val="26"/>
          <w:szCs w:val="26"/>
        </w:rPr>
        <w:t xml:space="preserve">　　（3）人工智能辅助新能源车用高性能阻燃新材料创制</w:t>
      </w:r>
    </w:p>
    <w:p w14:paraId="75E43BE3" w14:textId="77777777" w:rsidR="009F44AD" w:rsidRPr="009F44AD" w:rsidRDefault="009F44AD" w:rsidP="009F44AD">
      <w:pPr>
        <w:widowControl/>
        <w:shd w:val="clear" w:color="auto" w:fill="FFFFFF"/>
        <w:spacing w:before="75" w:after="75" w:line="645" w:lineRule="atLeast"/>
        <w:jc w:val="left"/>
        <w:rPr>
          <w:rFonts w:ascii="宋体" w:eastAsia="宋体" w:hAnsi="宋体" w:cs="宋体" w:hint="eastAsia"/>
          <w:kern w:val="0"/>
          <w:szCs w:val="21"/>
        </w:rPr>
      </w:pPr>
      <w:r w:rsidRPr="009F44AD">
        <w:rPr>
          <w:rFonts w:ascii="微软雅黑" w:eastAsia="微软雅黑" w:hAnsi="微软雅黑" w:cs="宋体" w:hint="eastAsia"/>
          <w:color w:val="000000"/>
          <w:kern w:val="0"/>
          <w:sz w:val="26"/>
          <w:szCs w:val="26"/>
        </w:rPr>
        <w:t xml:space="preserve">　　针对新能源车的电池模块、充电模块及锂电池对高性能阻燃材料的需求，基于人工智能快速筛选模型，合成与制备满足新能源汽车用的高性能阻燃新材料，发展阻燃材料设计新范式。</w:t>
      </w:r>
    </w:p>
    <w:p w14:paraId="4FDA6ECC" w14:textId="77777777" w:rsidR="009F44AD" w:rsidRPr="009F44AD" w:rsidRDefault="009F44AD" w:rsidP="009F44AD">
      <w:pPr>
        <w:widowControl/>
        <w:shd w:val="clear" w:color="auto" w:fill="FFFFFF"/>
        <w:spacing w:before="75" w:after="75" w:line="645" w:lineRule="atLeast"/>
        <w:jc w:val="left"/>
        <w:rPr>
          <w:rFonts w:ascii="宋体" w:eastAsia="宋体" w:hAnsi="宋体" w:cs="宋体" w:hint="eastAsia"/>
          <w:kern w:val="0"/>
          <w:szCs w:val="21"/>
        </w:rPr>
      </w:pPr>
      <w:r w:rsidRPr="009F44AD">
        <w:rPr>
          <w:rFonts w:ascii="微软雅黑" w:eastAsia="微软雅黑" w:hAnsi="微软雅黑" w:cs="宋体" w:hint="eastAsia"/>
          <w:color w:val="000000"/>
          <w:kern w:val="0"/>
          <w:sz w:val="26"/>
          <w:szCs w:val="26"/>
        </w:rPr>
        <w:t xml:space="preserve">　　本集成项目的申请应同时包含上述3个研究内容，紧密围绕项目主题“基于人工智能新能源汽车用高性能阻燃材料创制”，开展深入和系统研究，预期成果应包含原理、方法、技术、论文及专利等。</w:t>
      </w:r>
    </w:p>
    <w:p w14:paraId="09D9615A" w14:textId="77777777" w:rsidR="009F44AD" w:rsidRPr="009F44AD" w:rsidRDefault="009F44AD" w:rsidP="009F44AD">
      <w:pPr>
        <w:widowControl/>
        <w:shd w:val="clear" w:color="auto" w:fill="FFFFFF"/>
        <w:spacing w:before="75" w:after="75" w:line="645" w:lineRule="atLeast"/>
        <w:jc w:val="left"/>
        <w:rPr>
          <w:rFonts w:ascii="宋体" w:eastAsia="宋体" w:hAnsi="宋体" w:cs="宋体" w:hint="eastAsia"/>
          <w:kern w:val="0"/>
          <w:szCs w:val="21"/>
        </w:rPr>
      </w:pPr>
      <w:r w:rsidRPr="009F44AD">
        <w:rPr>
          <w:rFonts w:ascii="微软雅黑" w:eastAsia="微软雅黑" w:hAnsi="微软雅黑" w:cs="宋体" w:hint="eastAsia"/>
          <w:color w:val="000000"/>
          <w:kern w:val="0"/>
          <w:sz w:val="26"/>
          <w:szCs w:val="26"/>
        </w:rPr>
        <w:t xml:space="preserve">　　重点支持项目</w:t>
      </w:r>
    </w:p>
    <w:p w14:paraId="737879FB" w14:textId="77777777" w:rsidR="009F44AD" w:rsidRPr="009F44AD" w:rsidRDefault="009F44AD" w:rsidP="009F44AD">
      <w:pPr>
        <w:widowControl/>
        <w:shd w:val="clear" w:color="auto" w:fill="FFFFFF"/>
        <w:spacing w:before="75" w:after="75" w:line="645" w:lineRule="atLeast"/>
        <w:jc w:val="left"/>
        <w:rPr>
          <w:rFonts w:ascii="宋体" w:eastAsia="宋体" w:hAnsi="宋体" w:cs="宋体" w:hint="eastAsia"/>
          <w:kern w:val="0"/>
          <w:szCs w:val="21"/>
        </w:rPr>
      </w:pPr>
      <w:r w:rsidRPr="009F44AD">
        <w:rPr>
          <w:rFonts w:ascii="微软雅黑" w:eastAsia="微软雅黑" w:hAnsi="微软雅黑" w:cs="宋体" w:hint="eastAsia"/>
          <w:color w:val="000000"/>
          <w:kern w:val="0"/>
          <w:sz w:val="26"/>
          <w:szCs w:val="26"/>
        </w:rPr>
        <w:t xml:space="preserve">　　研究方向：</w:t>
      </w:r>
    </w:p>
    <w:p w14:paraId="6FEC8C8A" w14:textId="77777777" w:rsidR="009F44AD" w:rsidRPr="009F44AD" w:rsidRDefault="009F44AD" w:rsidP="009F44AD">
      <w:pPr>
        <w:widowControl/>
        <w:shd w:val="clear" w:color="auto" w:fill="FFFFFF"/>
        <w:spacing w:before="75" w:after="75" w:line="645" w:lineRule="atLeast"/>
        <w:jc w:val="left"/>
        <w:rPr>
          <w:rFonts w:ascii="宋体" w:eastAsia="宋体" w:hAnsi="宋体" w:cs="宋体" w:hint="eastAsia"/>
          <w:kern w:val="0"/>
          <w:szCs w:val="21"/>
        </w:rPr>
      </w:pPr>
      <w:r w:rsidRPr="009F44AD">
        <w:rPr>
          <w:rFonts w:ascii="微软雅黑" w:eastAsia="微软雅黑" w:hAnsi="微软雅黑" w:cs="宋体" w:hint="eastAsia"/>
          <w:color w:val="000000"/>
          <w:kern w:val="0"/>
          <w:sz w:val="26"/>
          <w:szCs w:val="26"/>
        </w:rPr>
        <w:lastRenderedPageBreak/>
        <w:t>1. 耐高温快响应薄膜热流传感器的设计制备和响应机制研究（申请代码1选择E02或E06的下属代码）。</w:t>
      </w:r>
    </w:p>
    <w:p w14:paraId="60D87BCC" w14:textId="77777777" w:rsidR="009F44AD" w:rsidRPr="009F44AD" w:rsidRDefault="009F44AD" w:rsidP="009F44AD">
      <w:pPr>
        <w:widowControl/>
        <w:shd w:val="clear" w:color="auto" w:fill="FFFFFF"/>
        <w:spacing w:before="75" w:after="75" w:line="645" w:lineRule="atLeast"/>
        <w:jc w:val="left"/>
        <w:rPr>
          <w:rFonts w:ascii="宋体" w:eastAsia="宋体" w:hAnsi="宋体" w:cs="宋体" w:hint="eastAsia"/>
          <w:kern w:val="0"/>
          <w:szCs w:val="21"/>
        </w:rPr>
      </w:pPr>
      <w:r w:rsidRPr="009F44AD">
        <w:rPr>
          <w:rFonts w:ascii="微软雅黑" w:eastAsia="微软雅黑" w:hAnsi="微软雅黑" w:cs="宋体" w:hint="eastAsia"/>
          <w:color w:val="000000"/>
          <w:kern w:val="0"/>
          <w:sz w:val="26"/>
          <w:szCs w:val="26"/>
        </w:rPr>
        <w:t xml:space="preserve">　　针对燃气轮机和空天动力等领域对高温突变热流快速精确测量的迫切需求，探索新型热流传感器的结构设计，阐明横向热电敏感薄膜理化特性对传感器性能的影响机制，揭示器件性能随温度演变机理，研制出长时间耐高温且响应时间为</w:t>
      </w:r>
      <w:proofErr w:type="gramStart"/>
      <w:r w:rsidRPr="009F44AD">
        <w:rPr>
          <w:rFonts w:ascii="微软雅黑" w:eastAsia="微软雅黑" w:hAnsi="微软雅黑" w:cs="宋体" w:hint="eastAsia"/>
          <w:color w:val="000000"/>
          <w:kern w:val="0"/>
          <w:sz w:val="26"/>
          <w:szCs w:val="26"/>
        </w:rPr>
        <w:t>百微秒</w:t>
      </w:r>
      <w:proofErr w:type="gramEnd"/>
      <w:r w:rsidRPr="009F44AD">
        <w:rPr>
          <w:rFonts w:ascii="微软雅黑" w:eastAsia="微软雅黑" w:hAnsi="微软雅黑" w:cs="宋体" w:hint="eastAsia"/>
          <w:color w:val="000000"/>
          <w:kern w:val="0"/>
          <w:sz w:val="26"/>
          <w:szCs w:val="26"/>
        </w:rPr>
        <w:t>级的新型热流传感器。</w:t>
      </w:r>
    </w:p>
    <w:p w14:paraId="6C123013" w14:textId="77777777" w:rsidR="009F44AD" w:rsidRPr="009F44AD" w:rsidRDefault="009F44AD" w:rsidP="009F44AD">
      <w:pPr>
        <w:widowControl/>
        <w:shd w:val="clear" w:color="auto" w:fill="FFFFFF"/>
        <w:spacing w:before="75" w:after="75" w:line="645" w:lineRule="atLeast"/>
        <w:jc w:val="left"/>
        <w:rPr>
          <w:rFonts w:ascii="宋体" w:eastAsia="宋体" w:hAnsi="宋体" w:cs="宋体" w:hint="eastAsia"/>
          <w:kern w:val="0"/>
          <w:szCs w:val="21"/>
        </w:rPr>
      </w:pPr>
      <w:r w:rsidRPr="009F44AD">
        <w:rPr>
          <w:rFonts w:ascii="微软雅黑" w:eastAsia="微软雅黑" w:hAnsi="微软雅黑" w:cs="宋体" w:hint="eastAsia"/>
          <w:color w:val="000000"/>
          <w:kern w:val="0"/>
          <w:sz w:val="26"/>
          <w:szCs w:val="26"/>
        </w:rPr>
        <w:t>2. 面向西南地区极硬岩地层的隧道掘进机滚刀机械-化学仿生破岩理论及方法研究（申请代码1选择E05的下属代码）。</w:t>
      </w:r>
    </w:p>
    <w:p w14:paraId="10CB497C" w14:textId="77777777" w:rsidR="009F44AD" w:rsidRPr="009F44AD" w:rsidRDefault="009F44AD" w:rsidP="009F44AD">
      <w:pPr>
        <w:widowControl/>
        <w:shd w:val="clear" w:color="auto" w:fill="FFFFFF"/>
        <w:spacing w:before="75" w:after="75" w:line="645" w:lineRule="atLeast"/>
        <w:jc w:val="left"/>
        <w:rPr>
          <w:rFonts w:ascii="宋体" w:eastAsia="宋体" w:hAnsi="宋体" w:cs="宋体" w:hint="eastAsia"/>
          <w:kern w:val="0"/>
          <w:szCs w:val="21"/>
        </w:rPr>
      </w:pPr>
      <w:r w:rsidRPr="009F44AD">
        <w:rPr>
          <w:rFonts w:ascii="微软雅黑" w:eastAsia="微软雅黑" w:hAnsi="微软雅黑" w:cs="宋体" w:hint="eastAsia"/>
          <w:color w:val="000000"/>
          <w:kern w:val="0"/>
          <w:sz w:val="26"/>
          <w:szCs w:val="26"/>
        </w:rPr>
        <w:t xml:space="preserve">　　针对西南地区长大隧道掘进施工中滚刀破碎极硬岩困难、磨损严重的问题，重点研究滚刀</w:t>
      </w:r>
      <w:proofErr w:type="gramStart"/>
      <w:r w:rsidRPr="009F44AD">
        <w:rPr>
          <w:rFonts w:ascii="微软雅黑" w:eastAsia="微软雅黑" w:hAnsi="微软雅黑" w:cs="宋体" w:hint="eastAsia"/>
          <w:color w:val="000000"/>
          <w:kern w:val="0"/>
          <w:sz w:val="26"/>
          <w:szCs w:val="26"/>
        </w:rPr>
        <w:t>刀</w:t>
      </w:r>
      <w:proofErr w:type="gramEnd"/>
      <w:r w:rsidRPr="009F44AD">
        <w:rPr>
          <w:rFonts w:ascii="微软雅黑" w:eastAsia="微软雅黑" w:hAnsi="微软雅黑" w:cs="宋体" w:hint="eastAsia"/>
          <w:color w:val="000000"/>
          <w:kern w:val="0"/>
          <w:sz w:val="26"/>
          <w:szCs w:val="26"/>
        </w:rPr>
        <w:t>圈的宏微观结构功能一体化仿生设计方法，揭示机械-化学耦合作用下滚刀破岩界面力学与摩擦学机理，建立</w:t>
      </w:r>
      <w:proofErr w:type="gramStart"/>
      <w:r w:rsidRPr="009F44AD">
        <w:rPr>
          <w:rFonts w:ascii="微软雅黑" w:eastAsia="微软雅黑" w:hAnsi="微软雅黑" w:cs="宋体" w:hint="eastAsia"/>
          <w:color w:val="000000"/>
          <w:kern w:val="0"/>
          <w:sz w:val="26"/>
          <w:szCs w:val="26"/>
        </w:rPr>
        <w:t>面向极</w:t>
      </w:r>
      <w:proofErr w:type="gramEnd"/>
      <w:r w:rsidRPr="009F44AD">
        <w:rPr>
          <w:rFonts w:ascii="微软雅黑" w:eastAsia="微软雅黑" w:hAnsi="微软雅黑" w:cs="宋体" w:hint="eastAsia"/>
          <w:color w:val="000000"/>
          <w:kern w:val="0"/>
          <w:sz w:val="26"/>
          <w:szCs w:val="26"/>
        </w:rPr>
        <w:t>硬岩地层的隧道掘进机滚刀机械-化学仿生破岩理论及方法。</w:t>
      </w:r>
    </w:p>
    <w:p w14:paraId="61CEC1D5" w14:textId="77777777" w:rsidR="009F44AD" w:rsidRPr="009F44AD" w:rsidRDefault="009F44AD" w:rsidP="009F44AD">
      <w:pPr>
        <w:widowControl/>
        <w:shd w:val="clear" w:color="auto" w:fill="FFFFFF"/>
        <w:spacing w:before="75" w:after="75" w:line="645" w:lineRule="atLeast"/>
        <w:jc w:val="left"/>
        <w:rPr>
          <w:rFonts w:ascii="宋体" w:eastAsia="宋体" w:hAnsi="宋体" w:cs="宋体" w:hint="eastAsia"/>
          <w:kern w:val="0"/>
          <w:szCs w:val="21"/>
        </w:rPr>
      </w:pPr>
      <w:r w:rsidRPr="009F44AD">
        <w:rPr>
          <w:rFonts w:ascii="微软雅黑" w:eastAsia="微软雅黑" w:hAnsi="微软雅黑" w:cs="宋体" w:hint="eastAsia"/>
          <w:color w:val="000000"/>
          <w:kern w:val="0"/>
          <w:sz w:val="26"/>
          <w:szCs w:val="26"/>
        </w:rPr>
        <w:t>3. 基于量超协同的黄铁矿基锂电池正极材料精准设计与制备（申请代码1选择E02的下属代码）。</w:t>
      </w:r>
    </w:p>
    <w:p w14:paraId="53EEF387" w14:textId="77777777" w:rsidR="009F44AD" w:rsidRPr="009F44AD" w:rsidRDefault="009F44AD" w:rsidP="009F44AD">
      <w:pPr>
        <w:widowControl/>
        <w:shd w:val="clear" w:color="auto" w:fill="FFFFFF"/>
        <w:spacing w:before="75" w:after="75" w:line="645" w:lineRule="atLeast"/>
        <w:jc w:val="left"/>
        <w:rPr>
          <w:rFonts w:ascii="宋体" w:eastAsia="宋体" w:hAnsi="宋体" w:cs="宋体" w:hint="eastAsia"/>
          <w:kern w:val="0"/>
          <w:szCs w:val="21"/>
        </w:rPr>
      </w:pPr>
      <w:r w:rsidRPr="009F44AD">
        <w:rPr>
          <w:rFonts w:ascii="微软雅黑" w:eastAsia="微软雅黑" w:hAnsi="微软雅黑" w:cs="宋体" w:hint="eastAsia"/>
          <w:color w:val="000000"/>
          <w:kern w:val="0"/>
          <w:sz w:val="26"/>
          <w:szCs w:val="26"/>
        </w:rPr>
        <w:t xml:space="preserve">　　面向国家能源安全及锂电池在新能源汽车产业领域的重大需求，基于黄铁矿基锂电池，开展量超协同的正极材料精准设计研究，揭示电极材料表界面与电池性能之间</w:t>
      </w:r>
      <w:proofErr w:type="gramStart"/>
      <w:r w:rsidRPr="009F44AD">
        <w:rPr>
          <w:rFonts w:ascii="微软雅黑" w:eastAsia="微软雅黑" w:hAnsi="微软雅黑" w:cs="宋体" w:hint="eastAsia"/>
          <w:color w:val="000000"/>
          <w:kern w:val="0"/>
          <w:sz w:val="26"/>
          <w:szCs w:val="26"/>
        </w:rPr>
        <w:t>的构效关系</w:t>
      </w:r>
      <w:proofErr w:type="gramEnd"/>
      <w:r w:rsidRPr="009F44AD">
        <w:rPr>
          <w:rFonts w:ascii="微软雅黑" w:eastAsia="微软雅黑" w:hAnsi="微软雅黑" w:cs="宋体" w:hint="eastAsia"/>
          <w:color w:val="000000"/>
          <w:kern w:val="0"/>
          <w:sz w:val="26"/>
          <w:szCs w:val="26"/>
        </w:rPr>
        <w:t xml:space="preserve">并构建数据库，制得能量密度大于500 </w:t>
      </w:r>
      <w:proofErr w:type="spellStart"/>
      <w:r w:rsidRPr="009F44AD">
        <w:rPr>
          <w:rFonts w:ascii="微软雅黑" w:eastAsia="微软雅黑" w:hAnsi="微软雅黑" w:cs="宋体" w:hint="eastAsia"/>
          <w:color w:val="000000"/>
          <w:kern w:val="0"/>
          <w:sz w:val="26"/>
          <w:szCs w:val="26"/>
        </w:rPr>
        <w:t>Wh</w:t>
      </w:r>
      <w:proofErr w:type="spellEnd"/>
      <w:r w:rsidRPr="009F44AD">
        <w:rPr>
          <w:rFonts w:ascii="微软雅黑" w:eastAsia="微软雅黑" w:hAnsi="微软雅黑" w:cs="宋体" w:hint="eastAsia"/>
          <w:color w:val="000000"/>
          <w:kern w:val="0"/>
          <w:sz w:val="26"/>
          <w:szCs w:val="26"/>
        </w:rPr>
        <w:t>/kg、循环100周以上的高性能锂-黄铁矿电池。</w:t>
      </w:r>
    </w:p>
    <w:p w14:paraId="11015225" w14:textId="77777777" w:rsidR="009F44AD" w:rsidRPr="009F44AD" w:rsidRDefault="009F44AD" w:rsidP="009F44AD">
      <w:pPr>
        <w:widowControl/>
        <w:shd w:val="clear" w:color="auto" w:fill="FFFFFF"/>
        <w:spacing w:before="75" w:after="75" w:line="645" w:lineRule="atLeast"/>
        <w:jc w:val="left"/>
        <w:rPr>
          <w:rFonts w:ascii="宋体" w:eastAsia="宋体" w:hAnsi="宋体" w:cs="宋体" w:hint="eastAsia"/>
          <w:kern w:val="0"/>
          <w:szCs w:val="21"/>
        </w:rPr>
      </w:pPr>
      <w:r w:rsidRPr="009F44AD">
        <w:rPr>
          <w:rFonts w:ascii="微软雅黑" w:eastAsia="微软雅黑" w:hAnsi="微软雅黑" w:cs="宋体" w:hint="eastAsia"/>
          <w:color w:val="000000"/>
          <w:kern w:val="0"/>
          <w:sz w:val="26"/>
          <w:szCs w:val="26"/>
        </w:rPr>
        <w:t>4. 液晶显示用反射型偏光</w:t>
      </w:r>
      <w:proofErr w:type="gramStart"/>
      <w:r w:rsidRPr="009F44AD">
        <w:rPr>
          <w:rFonts w:ascii="微软雅黑" w:eastAsia="微软雅黑" w:hAnsi="微软雅黑" w:cs="宋体" w:hint="eastAsia"/>
          <w:color w:val="000000"/>
          <w:kern w:val="0"/>
          <w:sz w:val="26"/>
          <w:szCs w:val="26"/>
        </w:rPr>
        <w:t>增亮膜结构</w:t>
      </w:r>
      <w:proofErr w:type="gramEnd"/>
      <w:r w:rsidRPr="009F44AD">
        <w:rPr>
          <w:rFonts w:ascii="微软雅黑" w:eastAsia="微软雅黑" w:hAnsi="微软雅黑" w:cs="宋体" w:hint="eastAsia"/>
          <w:color w:val="000000"/>
          <w:kern w:val="0"/>
          <w:sz w:val="26"/>
          <w:szCs w:val="26"/>
        </w:rPr>
        <w:t>构筑与光传输调控机制（申请代码1选择E03的下属代码）。</w:t>
      </w:r>
    </w:p>
    <w:p w14:paraId="7AB90F95" w14:textId="77777777" w:rsidR="009F44AD" w:rsidRPr="009F44AD" w:rsidRDefault="009F44AD" w:rsidP="009F44AD">
      <w:pPr>
        <w:widowControl/>
        <w:shd w:val="clear" w:color="auto" w:fill="FFFFFF"/>
        <w:spacing w:before="75" w:after="75" w:line="645" w:lineRule="atLeast"/>
        <w:jc w:val="left"/>
        <w:rPr>
          <w:rFonts w:ascii="宋体" w:eastAsia="宋体" w:hAnsi="宋体" w:cs="宋体" w:hint="eastAsia"/>
          <w:kern w:val="0"/>
          <w:szCs w:val="21"/>
        </w:rPr>
      </w:pPr>
      <w:r w:rsidRPr="009F44AD">
        <w:rPr>
          <w:rFonts w:ascii="微软雅黑" w:eastAsia="微软雅黑" w:hAnsi="微软雅黑" w:cs="宋体" w:hint="eastAsia"/>
          <w:color w:val="000000"/>
          <w:kern w:val="0"/>
          <w:sz w:val="26"/>
          <w:szCs w:val="26"/>
        </w:rPr>
        <w:lastRenderedPageBreak/>
        <w:t xml:space="preserve">　　面向新型显示产业对高端光学材料及其制备技术的关键需求，研究聚合物在层叠复合过程多场耦合作用下的流变和相变行为，建立膜材多层次结构与宏观特性间</w:t>
      </w:r>
      <w:proofErr w:type="gramStart"/>
      <w:r w:rsidRPr="009F44AD">
        <w:rPr>
          <w:rFonts w:ascii="微软雅黑" w:eastAsia="微软雅黑" w:hAnsi="微软雅黑" w:cs="宋体" w:hint="eastAsia"/>
          <w:color w:val="000000"/>
          <w:kern w:val="0"/>
          <w:sz w:val="26"/>
          <w:szCs w:val="26"/>
        </w:rPr>
        <w:t>的构效关系</w:t>
      </w:r>
      <w:proofErr w:type="gramEnd"/>
      <w:r w:rsidRPr="009F44AD">
        <w:rPr>
          <w:rFonts w:ascii="微软雅黑" w:eastAsia="微软雅黑" w:hAnsi="微软雅黑" w:cs="宋体" w:hint="eastAsia"/>
          <w:color w:val="000000"/>
          <w:kern w:val="0"/>
          <w:sz w:val="26"/>
          <w:szCs w:val="26"/>
        </w:rPr>
        <w:t>，揭示光传输调控机制，发展液晶面板用反射型偏光</w:t>
      </w:r>
      <w:proofErr w:type="gramStart"/>
      <w:r w:rsidRPr="009F44AD">
        <w:rPr>
          <w:rFonts w:ascii="微软雅黑" w:eastAsia="微软雅黑" w:hAnsi="微软雅黑" w:cs="宋体" w:hint="eastAsia"/>
          <w:color w:val="000000"/>
          <w:kern w:val="0"/>
          <w:sz w:val="26"/>
          <w:szCs w:val="26"/>
        </w:rPr>
        <w:t>增亮膜的</w:t>
      </w:r>
      <w:proofErr w:type="gramEnd"/>
      <w:r w:rsidRPr="009F44AD">
        <w:rPr>
          <w:rFonts w:ascii="微软雅黑" w:eastAsia="微软雅黑" w:hAnsi="微软雅黑" w:cs="宋体" w:hint="eastAsia"/>
          <w:color w:val="000000"/>
          <w:kern w:val="0"/>
          <w:sz w:val="26"/>
          <w:szCs w:val="26"/>
        </w:rPr>
        <w:t>结构构筑与连续成型技术。</w:t>
      </w:r>
    </w:p>
    <w:p w14:paraId="2897C589" w14:textId="77777777" w:rsidR="009F44AD" w:rsidRPr="009F44AD" w:rsidRDefault="009F44AD" w:rsidP="009F44AD">
      <w:pPr>
        <w:widowControl/>
        <w:shd w:val="clear" w:color="auto" w:fill="FFFFFF"/>
        <w:spacing w:before="75" w:after="75" w:line="645" w:lineRule="atLeast"/>
        <w:jc w:val="left"/>
        <w:rPr>
          <w:rFonts w:ascii="宋体" w:eastAsia="宋体" w:hAnsi="宋体" w:cs="宋体" w:hint="eastAsia"/>
          <w:kern w:val="0"/>
          <w:szCs w:val="21"/>
        </w:rPr>
      </w:pPr>
      <w:r w:rsidRPr="009F44AD">
        <w:rPr>
          <w:rFonts w:ascii="微软雅黑" w:eastAsia="微软雅黑" w:hAnsi="微软雅黑" w:cs="宋体" w:hint="eastAsia"/>
          <w:color w:val="000000"/>
          <w:kern w:val="0"/>
          <w:sz w:val="26"/>
          <w:szCs w:val="26"/>
        </w:rPr>
        <w:t>5. 高灵敏微型光谱偏振增强探测器件的材料科学基础问题研究（申请代码1选择E02的下属代码）。</w:t>
      </w:r>
    </w:p>
    <w:p w14:paraId="6181DCBA" w14:textId="77777777" w:rsidR="009F44AD" w:rsidRPr="009F44AD" w:rsidRDefault="009F44AD" w:rsidP="009F44AD">
      <w:pPr>
        <w:widowControl/>
        <w:shd w:val="clear" w:color="auto" w:fill="FFFFFF"/>
        <w:spacing w:before="75" w:after="75" w:line="645" w:lineRule="atLeast"/>
        <w:jc w:val="left"/>
        <w:rPr>
          <w:rFonts w:ascii="宋体" w:eastAsia="宋体" w:hAnsi="宋体" w:cs="宋体" w:hint="eastAsia"/>
          <w:kern w:val="0"/>
          <w:szCs w:val="21"/>
        </w:rPr>
      </w:pPr>
      <w:r w:rsidRPr="009F44AD">
        <w:rPr>
          <w:rFonts w:ascii="微软雅黑" w:eastAsia="微软雅黑" w:hAnsi="微软雅黑" w:cs="宋体" w:hint="eastAsia"/>
          <w:color w:val="000000"/>
          <w:kern w:val="0"/>
          <w:sz w:val="26"/>
          <w:szCs w:val="26"/>
        </w:rPr>
        <w:t xml:space="preserve">　　针对传统光学系统难以在超音速航空发动机精确测量的挑战，开展超表面带隙可调材料的制备</w:t>
      </w:r>
      <w:proofErr w:type="gramStart"/>
      <w:r w:rsidRPr="009F44AD">
        <w:rPr>
          <w:rFonts w:ascii="微软雅黑" w:eastAsia="微软雅黑" w:hAnsi="微软雅黑" w:cs="宋体" w:hint="eastAsia"/>
          <w:color w:val="000000"/>
          <w:kern w:val="0"/>
          <w:sz w:val="26"/>
          <w:szCs w:val="26"/>
        </w:rPr>
        <w:t>过程及跨尺度</w:t>
      </w:r>
      <w:proofErr w:type="gramEnd"/>
      <w:r w:rsidRPr="009F44AD">
        <w:rPr>
          <w:rFonts w:ascii="微软雅黑" w:eastAsia="微软雅黑" w:hAnsi="微软雅黑" w:cs="宋体" w:hint="eastAsia"/>
          <w:color w:val="000000"/>
          <w:kern w:val="0"/>
          <w:sz w:val="26"/>
          <w:szCs w:val="26"/>
        </w:rPr>
        <w:t>物性理论研究，揭示光谱响应强度和弛豫时间双重信号的重构成像机制，阐明材料带隙调控与超表面局域响应和宏观性能的内在关联，研制可探测超音速燃气条件下的材料光谱特性的低功耗、高灵敏的微型光谱偏振原型器件。</w:t>
      </w:r>
    </w:p>
    <w:p w14:paraId="4DFDC21B" w14:textId="77777777" w:rsidR="009F44AD" w:rsidRPr="009F44AD" w:rsidRDefault="009F44AD" w:rsidP="009F44AD">
      <w:pPr>
        <w:widowControl/>
        <w:shd w:val="clear" w:color="auto" w:fill="FFFFFF"/>
        <w:spacing w:before="75" w:after="75" w:line="645" w:lineRule="atLeast"/>
        <w:jc w:val="left"/>
        <w:rPr>
          <w:rFonts w:ascii="宋体" w:eastAsia="宋体" w:hAnsi="宋体" w:cs="宋体" w:hint="eastAsia"/>
          <w:kern w:val="0"/>
          <w:szCs w:val="21"/>
        </w:rPr>
      </w:pPr>
      <w:r w:rsidRPr="009F44AD">
        <w:rPr>
          <w:rFonts w:ascii="微软雅黑" w:eastAsia="微软雅黑" w:hAnsi="微软雅黑" w:cs="宋体" w:hint="eastAsia"/>
          <w:color w:val="000000"/>
          <w:kern w:val="0"/>
          <w:sz w:val="26"/>
          <w:szCs w:val="26"/>
        </w:rPr>
        <w:t>6. 新能源领域退役高分子部件高值高效回收利用研究（申请代码1选择E13的下属代码）。</w:t>
      </w:r>
    </w:p>
    <w:p w14:paraId="1B0C6D4A" w14:textId="77777777" w:rsidR="009F44AD" w:rsidRPr="009F44AD" w:rsidRDefault="009F44AD" w:rsidP="009F44AD">
      <w:pPr>
        <w:widowControl/>
        <w:shd w:val="clear" w:color="auto" w:fill="FFFFFF"/>
        <w:spacing w:before="75" w:after="75" w:line="645" w:lineRule="atLeast"/>
        <w:jc w:val="left"/>
        <w:rPr>
          <w:rFonts w:ascii="宋体" w:eastAsia="宋体" w:hAnsi="宋体" w:cs="宋体" w:hint="eastAsia"/>
          <w:kern w:val="0"/>
          <w:szCs w:val="21"/>
        </w:rPr>
      </w:pPr>
      <w:r w:rsidRPr="009F44AD">
        <w:rPr>
          <w:rFonts w:ascii="微软雅黑" w:eastAsia="微软雅黑" w:hAnsi="微软雅黑" w:cs="宋体" w:hint="eastAsia"/>
          <w:color w:val="000000"/>
          <w:kern w:val="0"/>
          <w:sz w:val="26"/>
          <w:szCs w:val="26"/>
        </w:rPr>
        <w:t xml:space="preserve">　　针对风电、光伏、锂电等新能源领域退役高分子部件资源化利用的国家重大需求和关键难题，设计固相剪切碾磨高分子回收新装备，发展力化学</w:t>
      </w:r>
      <w:proofErr w:type="gramStart"/>
      <w:r w:rsidRPr="009F44AD">
        <w:rPr>
          <w:rFonts w:ascii="微软雅黑" w:eastAsia="微软雅黑" w:hAnsi="微软雅黑" w:cs="宋体" w:hint="eastAsia"/>
          <w:color w:val="000000"/>
          <w:kern w:val="0"/>
          <w:sz w:val="26"/>
          <w:szCs w:val="26"/>
        </w:rPr>
        <w:t>微纳分散</w:t>
      </w:r>
      <w:proofErr w:type="gramEnd"/>
      <w:r w:rsidRPr="009F44AD">
        <w:rPr>
          <w:rFonts w:ascii="微软雅黑" w:eastAsia="微软雅黑" w:hAnsi="微软雅黑" w:cs="宋体" w:hint="eastAsia"/>
          <w:color w:val="000000"/>
          <w:kern w:val="0"/>
          <w:sz w:val="26"/>
          <w:szCs w:val="26"/>
        </w:rPr>
        <w:t>、复合、活化加工理论，建立混杂型、交联型废弃高分子材料高值高效物理回收再制造先进技术，制备高性能再生功能材料和制品。</w:t>
      </w:r>
    </w:p>
    <w:p w14:paraId="46C95D70" w14:textId="77777777" w:rsidR="009F44AD" w:rsidRPr="009F44AD" w:rsidRDefault="009F44AD" w:rsidP="009F44AD">
      <w:pPr>
        <w:widowControl/>
        <w:shd w:val="clear" w:color="auto" w:fill="FFFFFF"/>
        <w:spacing w:before="75" w:after="75" w:line="645" w:lineRule="atLeast"/>
        <w:jc w:val="left"/>
        <w:rPr>
          <w:rFonts w:ascii="宋体" w:eastAsia="宋体" w:hAnsi="宋体" w:cs="宋体" w:hint="eastAsia"/>
          <w:kern w:val="0"/>
          <w:szCs w:val="21"/>
        </w:rPr>
      </w:pPr>
      <w:r w:rsidRPr="009F44AD">
        <w:rPr>
          <w:rFonts w:ascii="微软雅黑" w:eastAsia="微软雅黑" w:hAnsi="微软雅黑" w:cs="宋体" w:hint="eastAsia"/>
          <w:color w:val="000000"/>
          <w:kern w:val="0"/>
          <w:sz w:val="26"/>
          <w:szCs w:val="26"/>
        </w:rPr>
        <w:t>7. 特高压换流变压器用绝缘介质材料的防火设计与火险预警研究（申请代码1选择E13的下属代码）。</w:t>
      </w:r>
    </w:p>
    <w:p w14:paraId="36127C50" w14:textId="77777777" w:rsidR="009F44AD" w:rsidRPr="009F44AD" w:rsidRDefault="009F44AD" w:rsidP="009F44AD">
      <w:pPr>
        <w:widowControl/>
        <w:shd w:val="clear" w:color="auto" w:fill="FFFFFF"/>
        <w:spacing w:before="75" w:after="75" w:line="645" w:lineRule="atLeast"/>
        <w:jc w:val="left"/>
        <w:rPr>
          <w:rFonts w:ascii="宋体" w:eastAsia="宋体" w:hAnsi="宋体" w:cs="宋体" w:hint="eastAsia"/>
          <w:kern w:val="0"/>
          <w:szCs w:val="21"/>
        </w:rPr>
      </w:pPr>
      <w:r w:rsidRPr="009F44AD">
        <w:rPr>
          <w:rFonts w:ascii="微软雅黑" w:eastAsia="微软雅黑" w:hAnsi="微软雅黑" w:cs="宋体" w:hint="eastAsia"/>
          <w:color w:val="000000"/>
          <w:kern w:val="0"/>
          <w:sz w:val="26"/>
          <w:szCs w:val="26"/>
        </w:rPr>
        <w:lastRenderedPageBreak/>
        <w:t xml:space="preserve">　　针对特高压换流变压器中绝缘介质材料易燃导致火灾事故的难题，研究特高压工况下绝缘介质材料的热解/燃烧致灾机理，设计制备高燃点绝缘介质材料，建立痕量火险特征信号的探测识别方法，揭示防火阻燃与监测预警协同防控机制，为电网安全稳定运行提供理论依据。</w:t>
      </w:r>
    </w:p>
    <w:p w14:paraId="7E37CEBE" w14:textId="77777777" w:rsidR="009F44AD" w:rsidRPr="009F44AD" w:rsidRDefault="009F44AD" w:rsidP="009F44AD">
      <w:pPr>
        <w:widowControl/>
        <w:shd w:val="clear" w:color="auto" w:fill="FFFFFF"/>
        <w:spacing w:before="75" w:after="75" w:line="645" w:lineRule="atLeast"/>
        <w:jc w:val="left"/>
        <w:rPr>
          <w:rFonts w:ascii="宋体" w:eastAsia="宋体" w:hAnsi="宋体" w:cs="宋体" w:hint="eastAsia"/>
          <w:kern w:val="0"/>
          <w:szCs w:val="21"/>
        </w:rPr>
      </w:pPr>
      <w:r w:rsidRPr="009F44AD">
        <w:rPr>
          <w:rFonts w:ascii="微软雅黑" w:eastAsia="微软雅黑" w:hAnsi="微软雅黑" w:cs="宋体" w:hint="eastAsia"/>
          <w:color w:val="000000"/>
          <w:kern w:val="0"/>
          <w:sz w:val="26"/>
          <w:szCs w:val="26"/>
        </w:rPr>
        <w:t>8. 复杂风切变大扰动下无人</w:t>
      </w:r>
      <w:proofErr w:type="gramStart"/>
      <w:r w:rsidRPr="009F44AD">
        <w:rPr>
          <w:rFonts w:ascii="微软雅黑" w:eastAsia="微软雅黑" w:hAnsi="微软雅黑" w:cs="宋体" w:hint="eastAsia"/>
          <w:color w:val="000000"/>
          <w:kern w:val="0"/>
          <w:sz w:val="26"/>
          <w:szCs w:val="26"/>
        </w:rPr>
        <w:t>机动力内外流</w:t>
      </w:r>
      <w:proofErr w:type="gramEnd"/>
      <w:r w:rsidRPr="009F44AD">
        <w:rPr>
          <w:rFonts w:ascii="微软雅黑" w:eastAsia="微软雅黑" w:hAnsi="微软雅黑" w:cs="宋体" w:hint="eastAsia"/>
          <w:color w:val="000000"/>
          <w:kern w:val="0"/>
          <w:sz w:val="26"/>
          <w:szCs w:val="26"/>
        </w:rPr>
        <w:t>耦合机理及控制方法研究（申请代码1选择E06的下属代码）。</w:t>
      </w:r>
    </w:p>
    <w:p w14:paraId="3E034C61" w14:textId="77777777" w:rsidR="009F44AD" w:rsidRPr="009F44AD" w:rsidRDefault="009F44AD" w:rsidP="009F44AD">
      <w:pPr>
        <w:widowControl/>
        <w:shd w:val="clear" w:color="auto" w:fill="FFFFFF"/>
        <w:spacing w:before="75" w:after="75" w:line="645" w:lineRule="atLeast"/>
        <w:jc w:val="left"/>
        <w:rPr>
          <w:rFonts w:ascii="宋体" w:eastAsia="宋体" w:hAnsi="宋体" w:cs="宋体" w:hint="eastAsia"/>
          <w:kern w:val="0"/>
          <w:szCs w:val="21"/>
        </w:rPr>
      </w:pPr>
      <w:r w:rsidRPr="009F44AD">
        <w:rPr>
          <w:rFonts w:ascii="微软雅黑" w:eastAsia="微软雅黑" w:hAnsi="微软雅黑" w:cs="宋体" w:hint="eastAsia"/>
          <w:color w:val="000000"/>
          <w:kern w:val="0"/>
          <w:sz w:val="26"/>
          <w:szCs w:val="26"/>
        </w:rPr>
        <w:t xml:space="preserve">　　针对川藏高原、山地峡谷等独特地形地貌下的应急救援、物流运输安全飞行需求，开展大尺度强瞬态风切变下无人</w:t>
      </w:r>
      <w:proofErr w:type="gramStart"/>
      <w:r w:rsidRPr="009F44AD">
        <w:rPr>
          <w:rFonts w:ascii="微软雅黑" w:eastAsia="微软雅黑" w:hAnsi="微软雅黑" w:cs="宋体" w:hint="eastAsia"/>
          <w:color w:val="000000"/>
          <w:kern w:val="0"/>
          <w:sz w:val="26"/>
          <w:szCs w:val="26"/>
        </w:rPr>
        <w:t>机动力内外流</w:t>
      </w:r>
      <w:proofErr w:type="gramEnd"/>
      <w:r w:rsidRPr="009F44AD">
        <w:rPr>
          <w:rFonts w:ascii="微软雅黑" w:eastAsia="微软雅黑" w:hAnsi="微软雅黑" w:cs="宋体" w:hint="eastAsia"/>
          <w:color w:val="000000"/>
          <w:kern w:val="0"/>
          <w:sz w:val="26"/>
          <w:szCs w:val="26"/>
        </w:rPr>
        <w:t>耦合机理研究，揭示超强动态畸变下动力系统流动失稳机制、风切变与动力系统</w:t>
      </w:r>
      <w:proofErr w:type="gramStart"/>
      <w:r w:rsidRPr="009F44AD">
        <w:rPr>
          <w:rFonts w:ascii="微软雅黑" w:eastAsia="微软雅黑" w:hAnsi="微软雅黑" w:cs="宋体" w:hint="eastAsia"/>
          <w:color w:val="000000"/>
          <w:kern w:val="0"/>
          <w:sz w:val="26"/>
          <w:szCs w:val="26"/>
        </w:rPr>
        <w:t>非定常响应</w:t>
      </w:r>
      <w:proofErr w:type="gramEnd"/>
      <w:r w:rsidRPr="009F44AD">
        <w:rPr>
          <w:rFonts w:ascii="微软雅黑" w:eastAsia="微软雅黑" w:hAnsi="微软雅黑" w:cs="宋体" w:hint="eastAsia"/>
          <w:color w:val="000000"/>
          <w:kern w:val="0"/>
          <w:sz w:val="26"/>
          <w:szCs w:val="26"/>
        </w:rPr>
        <w:t>耦合作用下失速机理，建立强瞬态大扰动下稳定性主动调控方法，解决恶劣环境下飞行动力和升力失效的难题。</w:t>
      </w:r>
    </w:p>
    <w:p w14:paraId="1F95FABC" w14:textId="77777777" w:rsidR="009F44AD" w:rsidRPr="009F44AD" w:rsidRDefault="009F44AD" w:rsidP="009F44AD">
      <w:pPr>
        <w:widowControl/>
        <w:shd w:val="clear" w:color="auto" w:fill="FFFFFF"/>
        <w:spacing w:before="75" w:after="75" w:line="645" w:lineRule="atLeast"/>
        <w:jc w:val="left"/>
        <w:rPr>
          <w:rFonts w:ascii="宋体" w:eastAsia="宋体" w:hAnsi="宋体" w:cs="宋体" w:hint="eastAsia"/>
          <w:kern w:val="0"/>
          <w:szCs w:val="21"/>
        </w:rPr>
      </w:pPr>
      <w:r w:rsidRPr="009F44AD">
        <w:rPr>
          <w:rFonts w:ascii="微软雅黑" w:eastAsia="微软雅黑" w:hAnsi="微软雅黑" w:cs="宋体" w:hint="eastAsia"/>
          <w:color w:val="000000"/>
          <w:kern w:val="0"/>
          <w:sz w:val="26"/>
          <w:szCs w:val="26"/>
        </w:rPr>
        <w:t>9. 面向</w:t>
      </w:r>
      <w:proofErr w:type="gramStart"/>
      <w:r w:rsidRPr="009F44AD">
        <w:rPr>
          <w:rFonts w:ascii="微软雅黑" w:eastAsia="微软雅黑" w:hAnsi="微软雅黑" w:cs="宋体" w:hint="eastAsia"/>
          <w:color w:val="000000"/>
          <w:kern w:val="0"/>
          <w:sz w:val="26"/>
          <w:szCs w:val="26"/>
        </w:rPr>
        <w:t>矢量光场调控</w:t>
      </w:r>
      <w:proofErr w:type="gramEnd"/>
      <w:r w:rsidRPr="009F44AD">
        <w:rPr>
          <w:rFonts w:ascii="微软雅黑" w:eastAsia="微软雅黑" w:hAnsi="微软雅黑" w:cs="宋体" w:hint="eastAsia"/>
          <w:color w:val="000000"/>
          <w:kern w:val="0"/>
          <w:sz w:val="26"/>
          <w:szCs w:val="26"/>
        </w:rPr>
        <w:t>的高损伤阈值跨</w:t>
      </w:r>
      <w:proofErr w:type="gramStart"/>
      <w:r w:rsidRPr="009F44AD">
        <w:rPr>
          <w:rFonts w:ascii="微软雅黑" w:eastAsia="微软雅黑" w:hAnsi="微软雅黑" w:cs="宋体" w:hint="eastAsia"/>
          <w:color w:val="000000"/>
          <w:kern w:val="0"/>
          <w:sz w:val="26"/>
          <w:szCs w:val="26"/>
        </w:rPr>
        <w:t>尺度超</w:t>
      </w:r>
      <w:proofErr w:type="gramEnd"/>
      <w:r w:rsidRPr="009F44AD">
        <w:rPr>
          <w:rFonts w:ascii="微软雅黑" w:eastAsia="微软雅黑" w:hAnsi="微软雅黑" w:cs="宋体" w:hint="eastAsia"/>
          <w:color w:val="000000"/>
          <w:kern w:val="0"/>
          <w:sz w:val="26"/>
          <w:szCs w:val="26"/>
        </w:rPr>
        <w:t>表面研究（申请代码1选择F05的下属代码）。</w:t>
      </w:r>
    </w:p>
    <w:p w14:paraId="57C0BB70" w14:textId="77777777" w:rsidR="009F44AD" w:rsidRPr="009F44AD" w:rsidRDefault="009F44AD" w:rsidP="009F44AD">
      <w:pPr>
        <w:widowControl/>
        <w:shd w:val="clear" w:color="auto" w:fill="FFFFFF"/>
        <w:spacing w:before="75" w:after="75" w:line="645" w:lineRule="atLeast"/>
        <w:jc w:val="left"/>
        <w:rPr>
          <w:rFonts w:ascii="宋体" w:eastAsia="宋体" w:hAnsi="宋体" w:cs="宋体" w:hint="eastAsia"/>
          <w:kern w:val="0"/>
          <w:szCs w:val="21"/>
        </w:rPr>
      </w:pPr>
      <w:r w:rsidRPr="009F44AD">
        <w:rPr>
          <w:rFonts w:ascii="微软雅黑" w:eastAsia="微软雅黑" w:hAnsi="微软雅黑" w:cs="宋体" w:hint="eastAsia"/>
          <w:color w:val="000000"/>
          <w:kern w:val="0"/>
          <w:sz w:val="26"/>
          <w:szCs w:val="26"/>
        </w:rPr>
        <w:t xml:space="preserve">　　面向高能</w:t>
      </w:r>
      <w:proofErr w:type="gramStart"/>
      <w:r w:rsidRPr="009F44AD">
        <w:rPr>
          <w:rFonts w:ascii="微软雅黑" w:eastAsia="微软雅黑" w:hAnsi="微软雅黑" w:cs="宋体" w:hint="eastAsia"/>
          <w:color w:val="000000"/>
          <w:kern w:val="0"/>
          <w:sz w:val="26"/>
          <w:szCs w:val="26"/>
        </w:rPr>
        <w:t>矢量光场调控</w:t>
      </w:r>
      <w:proofErr w:type="gramEnd"/>
      <w:r w:rsidRPr="009F44AD">
        <w:rPr>
          <w:rFonts w:ascii="微软雅黑" w:eastAsia="微软雅黑" w:hAnsi="微软雅黑" w:cs="宋体" w:hint="eastAsia"/>
          <w:color w:val="000000"/>
          <w:kern w:val="0"/>
          <w:sz w:val="26"/>
          <w:szCs w:val="26"/>
        </w:rPr>
        <w:t>中的高阈值光学器件需求，研究基于超表面的</w:t>
      </w:r>
      <w:proofErr w:type="gramStart"/>
      <w:r w:rsidRPr="009F44AD">
        <w:rPr>
          <w:rFonts w:ascii="微软雅黑" w:eastAsia="微软雅黑" w:hAnsi="微软雅黑" w:cs="宋体" w:hint="eastAsia"/>
          <w:color w:val="000000"/>
          <w:kern w:val="0"/>
          <w:sz w:val="26"/>
          <w:szCs w:val="26"/>
        </w:rPr>
        <w:t>矢量光场多</w:t>
      </w:r>
      <w:proofErr w:type="gramEnd"/>
      <w:r w:rsidRPr="009F44AD">
        <w:rPr>
          <w:rFonts w:ascii="微软雅黑" w:eastAsia="微软雅黑" w:hAnsi="微软雅黑" w:cs="宋体" w:hint="eastAsia"/>
          <w:color w:val="000000"/>
          <w:kern w:val="0"/>
          <w:sz w:val="26"/>
          <w:szCs w:val="26"/>
        </w:rPr>
        <w:t>参量联合调控机制和大面积跨尺度制备方法，</w:t>
      </w:r>
      <w:proofErr w:type="gramStart"/>
      <w:r w:rsidRPr="009F44AD">
        <w:rPr>
          <w:rFonts w:ascii="微软雅黑" w:eastAsia="微软雅黑" w:hAnsi="微软雅黑" w:cs="宋体" w:hint="eastAsia"/>
          <w:color w:val="000000"/>
          <w:kern w:val="0"/>
          <w:sz w:val="26"/>
          <w:szCs w:val="26"/>
        </w:rPr>
        <w:t>探索光场调控</w:t>
      </w:r>
      <w:proofErr w:type="gramEnd"/>
      <w:r w:rsidRPr="009F44AD">
        <w:rPr>
          <w:rFonts w:ascii="微软雅黑" w:eastAsia="微软雅黑" w:hAnsi="微软雅黑" w:cs="宋体" w:hint="eastAsia"/>
          <w:color w:val="000000"/>
          <w:kern w:val="0"/>
          <w:sz w:val="26"/>
          <w:szCs w:val="26"/>
        </w:rPr>
        <w:t>器件损伤阈值增强方法，建立</w:t>
      </w:r>
      <w:proofErr w:type="gramStart"/>
      <w:r w:rsidRPr="009F44AD">
        <w:rPr>
          <w:rFonts w:ascii="微软雅黑" w:eastAsia="微软雅黑" w:hAnsi="微软雅黑" w:cs="宋体" w:hint="eastAsia"/>
          <w:color w:val="000000"/>
          <w:kern w:val="0"/>
          <w:sz w:val="26"/>
          <w:szCs w:val="26"/>
        </w:rPr>
        <w:t>矢量光场和</w:t>
      </w:r>
      <w:proofErr w:type="gramEnd"/>
      <w:r w:rsidRPr="009F44AD">
        <w:rPr>
          <w:rFonts w:ascii="微软雅黑" w:eastAsia="微软雅黑" w:hAnsi="微软雅黑" w:cs="宋体" w:hint="eastAsia"/>
          <w:color w:val="000000"/>
          <w:kern w:val="0"/>
          <w:sz w:val="26"/>
          <w:szCs w:val="26"/>
        </w:rPr>
        <w:t>物质相互作用模型，实现大口径、高效率、高损伤阈值（≥90 J/cm</w:t>
      </w:r>
      <w:r w:rsidRPr="009F44AD">
        <w:rPr>
          <w:rFonts w:ascii="微软雅黑" w:eastAsia="微软雅黑" w:hAnsi="微软雅黑" w:cs="宋体" w:hint="eastAsia"/>
          <w:color w:val="000000"/>
          <w:kern w:val="0"/>
          <w:sz w:val="26"/>
          <w:szCs w:val="26"/>
          <w:vertAlign w:val="superscript"/>
        </w:rPr>
        <w:t>2</w:t>
      </w:r>
      <w:r w:rsidRPr="009F44AD">
        <w:rPr>
          <w:rFonts w:ascii="微软雅黑" w:eastAsia="微软雅黑" w:hAnsi="微软雅黑" w:cs="宋体" w:hint="eastAsia"/>
          <w:color w:val="000000"/>
          <w:kern w:val="0"/>
          <w:sz w:val="26"/>
          <w:szCs w:val="26"/>
        </w:rPr>
        <w:t>；10 ns，1064 nm）的超表面光场调控器件研制和应用验证。</w:t>
      </w:r>
    </w:p>
    <w:p w14:paraId="17E399EC" w14:textId="77777777" w:rsidR="009F44AD" w:rsidRPr="009F44AD" w:rsidRDefault="009F44AD" w:rsidP="009F44AD">
      <w:pPr>
        <w:widowControl/>
        <w:shd w:val="clear" w:color="auto" w:fill="FFFFFF"/>
        <w:spacing w:before="75" w:after="75" w:line="645" w:lineRule="atLeast"/>
        <w:jc w:val="left"/>
        <w:rPr>
          <w:rFonts w:ascii="宋体" w:eastAsia="宋体" w:hAnsi="宋体" w:cs="宋体" w:hint="eastAsia"/>
          <w:kern w:val="0"/>
          <w:szCs w:val="21"/>
        </w:rPr>
      </w:pPr>
      <w:r w:rsidRPr="009F44AD">
        <w:rPr>
          <w:rFonts w:ascii="微软雅黑" w:eastAsia="微软雅黑" w:hAnsi="微软雅黑" w:cs="宋体" w:hint="eastAsia"/>
          <w:color w:val="000000"/>
          <w:kern w:val="0"/>
          <w:sz w:val="26"/>
          <w:szCs w:val="26"/>
        </w:rPr>
        <w:t xml:space="preserve">　　以上研究方向鼓励申请人与四川省内具有一定研究实力和研究条件的高等院校、研究机构或企业开展合作研究。</w:t>
      </w:r>
    </w:p>
    <w:p w14:paraId="1194AB3C" w14:textId="77777777" w:rsidR="009F44AD" w:rsidRPr="009F44AD" w:rsidRDefault="009F44AD" w:rsidP="009F44AD">
      <w:pPr>
        <w:widowControl/>
        <w:shd w:val="clear" w:color="auto" w:fill="FFFFFF"/>
        <w:spacing w:before="75" w:after="75" w:line="645" w:lineRule="atLeast"/>
        <w:jc w:val="left"/>
        <w:rPr>
          <w:rFonts w:ascii="宋体" w:eastAsia="宋体" w:hAnsi="宋体" w:cs="宋体" w:hint="eastAsia"/>
          <w:kern w:val="0"/>
          <w:szCs w:val="21"/>
        </w:rPr>
      </w:pPr>
      <w:r w:rsidRPr="009F44AD">
        <w:rPr>
          <w:rFonts w:ascii="微软雅黑" w:eastAsia="微软雅黑" w:hAnsi="微软雅黑" w:cs="宋体" w:hint="eastAsia"/>
          <w:b/>
          <w:bCs/>
          <w:color w:val="000000"/>
          <w:kern w:val="0"/>
          <w:sz w:val="26"/>
          <w:szCs w:val="26"/>
        </w:rPr>
        <w:t>五、电子信息领域</w:t>
      </w:r>
    </w:p>
    <w:p w14:paraId="0F79CEA1" w14:textId="77777777" w:rsidR="009F44AD" w:rsidRPr="009F44AD" w:rsidRDefault="009F44AD" w:rsidP="009F44AD">
      <w:pPr>
        <w:widowControl/>
        <w:shd w:val="clear" w:color="auto" w:fill="FFFFFF"/>
        <w:spacing w:before="75" w:after="75" w:line="645" w:lineRule="atLeast"/>
        <w:jc w:val="left"/>
        <w:rPr>
          <w:rFonts w:ascii="宋体" w:eastAsia="宋体" w:hAnsi="宋体" w:cs="宋体" w:hint="eastAsia"/>
          <w:kern w:val="0"/>
          <w:szCs w:val="21"/>
        </w:rPr>
      </w:pPr>
      <w:r w:rsidRPr="009F44AD">
        <w:rPr>
          <w:rFonts w:ascii="微软雅黑" w:eastAsia="微软雅黑" w:hAnsi="微软雅黑" w:cs="宋体" w:hint="eastAsia"/>
          <w:color w:val="000000"/>
          <w:kern w:val="0"/>
          <w:sz w:val="26"/>
          <w:szCs w:val="26"/>
        </w:rPr>
        <w:lastRenderedPageBreak/>
        <w:t xml:space="preserve">　　（一）围绕安徽在新一代信息技术、深空探测、低空技术、人工智能、智能网联、智能规划等领域发展需求及急需解决的关键科学问题，开展相关基础研究或应用基础研究。</w:t>
      </w:r>
    </w:p>
    <w:p w14:paraId="4EF8A1F2" w14:textId="77777777" w:rsidR="009F44AD" w:rsidRPr="009F44AD" w:rsidRDefault="009F44AD" w:rsidP="009F44AD">
      <w:pPr>
        <w:widowControl/>
        <w:shd w:val="clear" w:color="auto" w:fill="FFFFFF"/>
        <w:spacing w:before="75" w:after="75" w:line="645" w:lineRule="atLeast"/>
        <w:jc w:val="left"/>
        <w:rPr>
          <w:rFonts w:ascii="宋体" w:eastAsia="宋体" w:hAnsi="宋体" w:cs="宋体" w:hint="eastAsia"/>
          <w:kern w:val="0"/>
          <w:szCs w:val="21"/>
        </w:rPr>
      </w:pPr>
      <w:r w:rsidRPr="009F44AD">
        <w:rPr>
          <w:rFonts w:ascii="微软雅黑" w:eastAsia="微软雅黑" w:hAnsi="微软雅黑" w:cs="宋体" w:hint="eastAsia"/>
          <w:color w:val="000000"/>
          <w:kern w:val="0"/>
          <w:sz w:val="26"/>
          <w:szCs w:val="26"/>
        </w:rPr>
        <w:t xml:space="preserve">　　重点支持项目</w:t>
      </w:r>
    </w:p>
    <w:p w14:paraId="3369A83E" w14:textId="77777777" w:rsidR="009F44AD" w:rsidRPr="009F44AD" w:rsidRDefault="009F44AD" w:rsidP="009F44AD">
      <w:pPr>
        <w:widowControl/>
        <w:shd w:val="clear" w:color="auto" w:fill="FFFFFF"/>
        <w:spacing w:before="75" w:after="75" w:line="645" w:lineRule="atLeast"/>
        <w:jc w:val="left"/>
        <w:rPr>
          <w:rFonts w:ascii="宋体" w:eastAsia="宋体" w:hAnsi="宋体" w:cs="宋体" w:hint="eastAsia"/>
          <w:kern w:val="0"/>
          <w:szCs w:val="21"/>
        </w:rPr>
      </w:pPr>
      <w:r w:rsidRPr="009F44AD">
        <w:rPr>
          <w:rFonts w:ascii="微软雅黑" w:eastAsia="微软雅黑" w:hAnsi="微软雅黑" w:cs="宋体" w:hint="eastAsia"/>
          <w:color w:val="000000"/>
          <w:kern w:val="0"/>
          <w:sz w:val="26"/>
          <w:szCs w:val="26"/>
        </w:rPr>
        <w:t xml:space="preserve">　　研究方向：</w:t>
      </w:r>
    </w:p>
    <w:p w14:paraId="77681881" w14:textId="77777777" w:rsidR="009F44AD" w:rsidRPr="009F44AD" w:rsidRDefault="009F44AD" w:rsidP="009F44AD">
      <w:pPr>
        <w:widowControl/>
        <w:shd w:val="clear" w:color="auto" w:fill="FFFFFF"/>
        <w:spacing w:before="75" w:after="75" w:line="645" w:lineRule="atLeast"/>
        <w:jc w:val="left"/>
        <w:rPr>
          <w:rFonts w:ascii="宋体" w:eastAsia="宋体" w:hAnsi="宋体" w:cs="宋体" w:hint="eastAsia"/>
          <w:kern w:val="0"/>
          <w:szCs w:val="21"/>
        </w:rPr>
      </w:pPr>
      <w:r w:rsidRPr="009F44AD">
        <w:rPr>
          <w:rFonts w:ascii="微软雅黑" w:eastAsia="微软雅黑" w:hAnsi="微软雅黑" w:cs="宋体" w:hint="eastAsia"/>
          <w:color w:val="000000"/>
          <w:kern w:val="0"/>
          <w:sz w:val="26"/>
          <w:szCs w:val="26"/>
        </w:rPr>
        <w:t>1. 深空星表通感一体化网络理论与关键技术（申请代码1选择F01的下属代码）。</w:t>
      </w:r>
    </w:p>
    <w:p w14:paraId="6F80FFBA" w14:textId="77777777" w:rsidR="009F44AD" w:rsidRPr="009F44AD" w:rsidRDefault="009F44AD" w:rsidP="009F44AD">
      <w:pPr>
        <w:widowControl/>
        <w:shd w:val="clear" w:color="auto" w:fill="FFFFFF"/>
        <w:spacing w:before="75" w:after="75" w:line="645" w:lineRule="atLeast"/>
        <w:jc w:val="left"/>
        <w:rPr>
          <w:rFonts w:ascii="宋体" w:eastAsia="宋体" w:hAnsi="宋体" w:cs="宋体" w:hint="eastAsia"/>
          <w:kern w:val="0"/>
          <w:szCs w:val="21"/>
        </w:rPr>
      </w:pPr>
      <w:r w:rsidRPr="009F44AD">
        <w:rPr>
          <w:rFonts w:ascii="微软雅黑" w:eastAsia="微软雅黑" w:hAnsi="微软雅黑" w:cs="宋体" w:hint="eastAsia"/>
          <w:color w:val="000000"/>
          <w:kern w:val="0"/>
          <w:sz w:val="26"/>
          <w:szCs w:val="26"/>
        </w:rPr>
        <w:t xml:space="preserve">　　针对国际月球科研站等深空探测重大工程星表复杂通信需求，研究深空星表通感一体化网络系统性能边界理论、信道建模与定制化网络架构设计、多节点资源高效调度等技术，为高质量深空星表通信提供理论与技术支撑。</w:t>
      </w:r>
    </w:p>
    <w:p w14:paraId="42DF6DF1" w14:textId="77777777" w:rsidR="009F44AD" w:rsidRPr="009F44AD" w:rsidRDefault="009F44AD" w:rsidP="009F44AD">
      <w:pPr>
        <w:widowControl/>
        <w:shd w:val="clear" w:color="auto" w:fill="FFFFFF"/>
        <w:spacing w:before="75" w:after="75" w:line="645" w:lineRule="atLeast"/>
        <w:jc w:val="left"/>
        <w:rPr>
          <w:rFonts w:ascii="宋体" w:eastAsia="宋体" w:hAnsi="宋体" w:cs="宋体" w:hint="eastAsia"/>
          <w:kern w:val="0"/>
          <w:szCs w:val="21"/>
        </w:rPr>
      </w:pPr>
      <w:r w:rsidRPr="009F44AD">
        <w:rPr>
          <w:rFonts w:ascii="微软雅黑" w:eastAsia="微软雅黑" w:hAnsi="微软雅黑" w:cs="宋体" w:hint="eastAsia"/>
          <w:color w:val="000000"/>
          <w:kern w:val="0"/>
          <w:sz w:val="26"/>
          <w:szCs w:val="26"/>
        </w:rPr>
        <w:t>2. 医学知识与生理</w:t>
      </w:r>
      <w:proofErr w:type="gramStart"/>
      <w:r w:rsidRPr="009F44AD">
        <w:rPr>
          <w:rFonts w:ascii="微软雅黑" w:eastAsia="微软雅黑" w:hAnsi="微软雅黑" w:cs="宋体" w:hint="eastAsia"/>
          <w:color w:val="000000"/>
          <w:kern w:val="0"/>
          <w:sz w:val="26"/>
          <w:szCs w:val="26"/>
        </w:rPr>
        <w:t>数据双</w:t>
      </w:r>
      <w:proofErr w:type="gramEnd"/>
      <w:r w:rsidRPr="009F44AD">
        <w:rPr>
          <w:rFonts w:ascii="微软雅黑" w:eastAsia="微软雅黑" w:hAnsi="微软雅黑" w:cs="宋体" w:hint="eastAsia"/>
          <w:color w:val="000000"/>
          <w:kern w:val="0"/>
          <w:sz w:val="26"/>
          <w:szCs w:val="26"/>
        </w:rPr>
        <w:t>驱动的</w:t>
      </w:r>
      <w:proofErr w:type="gramStart"/>
      <w:r w:rsidRPr="009F44AD">
        <w:rPr>
          <w:rFonts w:ascii="微软雅黑" w:eastAsia="微软雅黑" w:hAnsi="微软雅黑" w:cs="宋体" w:hint="eastAsia"/>
          <w:color w:val="000000"/>
          <w:kern w:val="0"/>
          <w:sz w:val="26"/>
          <w:szCs w:val="26"/>
        </w:rPr>
        <w:t>围术期风险</w:t>
      </w:r>
      <w:proofErr w:type="gramEnd"/>
      <w:r w:rsidRPr="009F44AD">
        <w:rPr>
          <w:rFonts w:ascii="微软雅黑" w:eastAsia="微软雅黑" w:hAnsi="微软雅黑" w:cs="宋体" w:hint="eastAsia"/>
          <w:color w:val="000000"/>
          <w:kern w:val="0"/>
          <w:sz w:val="26"/>
          <w:szCs w:val="26"/>
        </w:rPr>
        <w:t>预测和智能决策理论与技术（申请代码1选择F06的下属代码）。</w:t>
      </w:r>
    </w:p>
    <w:p w14:paraId="10899BA2" w14:textId="77777777" w:rsidR="009F44AD" w:rsidRPr="009F44AD" w:rsidRDefault="009F44AD" w:rsidP="009F44AD">
      <w:pPr>
        <w:widowControl/>
        <w:shd w:val="clear" w:color="auto" w:fill="FFFFFF"/>
        <w:spacing w:before="75" w:after="75" w:line="645" w:lineRule="atLeast"/>
        <w:jc w:val="left"/>
        <w:rPr>
          <w:rFonts w:ascii="宋体" w:eastAsia="宋体" w:hAnsi="宋体" w:cs="宋体" w:hint="eastAsia"/>
          <w:kern w:val="0"/>
          <w:szCs w:val="21"/>
        </w:rPr>
      </w:pPr>
      <w:r w:rsidRPr="009F44AD">
        <w:rPr>
          <w:rFonts w:ascii="微软雅黑" w:eastAsia="微软雅黑" w:hAnsi="微软雅黑" w:cs="宋体" w:hint="eastAsia"/>
          <w:color w:val="000000"/>
          <w:kern w:val="0"/>
          <w:sz w:val="26"/>
          <w:szCs w:val="26"/>
        </w:rPr>
        <w:t xml:space="preserve">　　研究基于大模型的医学知识挖掘方法和深度解析与理解技术；融合脑血流、动脉血压、氧代谢等多模多维高频生理时序数据，构建不良事件识别预警模型；研究稳健应对风险的专家推理技术，揭示手术、麻醉及患者病情之间复杂作用机制，实现</w:t>
      </w:r>
      <w:proofErr w:type="gramStart"/>
      <w:r w:rsidRPr="009F44AD">
        <w:rPr>
          <w:rFonts w:ascii="微软雅黑" w:eastAsia="微软雅黑" w:hAnsi="微软雅黑" w:cs="宋体" w:hint="eastAsia"/>
          <w:color w:val="000000"/>
          <w:kern w:val="0"/>
          <w:sz w:val="26"/>
          <w:szCs w:val="26"/>
        </w:rPr>
        <w:t>围术期情境</w:t>
      </w:r>
      <w:proofErr w:type="gramEnd"/>
      <w:r w:rsidRPr="009F44AD">
        <w:rPr>
          <w:rFonts w:ascii="微软雅黑" w:eastAsia="微软雅黑" w:hAnsi="微软雅黑" w:cs="宋体" w:hint="eastAsia"/>
          <w:color w:val="000000"/>
          <w:kern w:val="0"/>
          <w:sz w:val="26"/>
          <w:szCs w:val="26"/>
        </w:rPr>
        <w:t>自适应的辅助决策。</w:t>
      </w:r>
    </w:p>
    <w:p w14:paraId="0A244A9B" w14:textId="77777777" w:rsidR="009F44AD" w:rsidRPr="009F44AD" w:rsidRDefault="009F44AD" w:rsidP="009F44AD">
      <w:pPr>
        <w:widowControl/>
        <w:shd w:val="clear" w:color="auto" w:fill="FFFFFF"/>
        <w:spacing w:before="75" w:after="75" w:line="645" w:lineRule="atLeast"/>
        <w:jc w:val="left"/>
        <w:rPr>
          <w:rFonts w:ascii="宋体" w:eastAsia="宋体" w:hAnsi="宋体" w:cs="宋体" w:hint="eastAsia"/>
          <w:kern w:val="0"/>
          <w:szCs w:val="21"/>
        </w:rPr>
      </w:pPr>
      <w:r w:rsidRPr="009F44AD">
        <w:rPr>
          <w:rFonts w:ascii="微软雅黑" w:eastAsia="微软雅黑" w:hAnsi="微软雅黑" w:cs="宋体" w:hint="eastAsia"/>
          <w:color w:val="000000"/>
          <w:kern w:val="0"/>
          <w:sz w:val="26"/>
          <w:szCs w:val="26"/>
        </w:rPr>
        <w:t>3. 检索增强的情境感知智能交互理论与技术（申请代码1选择F02的下属代码）。</w:t>
      </w:r>
    </w:p>
    <w:p w14:paraId="2D4ECAFE" w14:textId="77777777" w:rsidR="009F44AD" w:rsidRPr="009F44AD" w:rsidRDefault="009F44AD" w:rsidP="009F44AD">
      <w:pPr>
        <w:widowControl/>
        <w:shd w:val="clear" w:color="auto" w:fill="FFFFFF"/>
        <w:spacing w:before="75" w:after="75" w:line="645" w:lineRule="atLeast"/>
        <w:jc w:val="left"/>
        <w:rPr>
          <w:rFonts w:ascii="宋体" w:eastAsia="宋体" w:hAnsi="宋体" w:cs="宋体" w:hint="eastAsia"/>
          <w:kern w:val="0"/>
          <w:szCs w:val="21"/>
        </w:rPr>
      </w:pPr>
      <w:r w:rsidRPr="009F44AD">
        <w:rPr>
          <w:rFonts w:ascii="微软雅黑" w:eastAsia="微软雅黑" w:hAnsi="微软雅黑" w:cs="宋体" w:hint="eastAsia"/>
          <w:color w:val="000000"/>
          <w:kern w:val="0"/>
          <w:sz w:val="26"/>
          <w:szCs w:val="26"/>
        </w:rPr>
        <w:lastRenderedPageBreak/>
        <w:t xml:space="preserve">　　研究面向智能交互的情境认知基础理论，研究多语言文本知识通用表征、可学习高维向量索引、检索增强的复杂情境建模技术，构建人机协同的可信交互决策引擎，并在智能座舱等典型交互场景上开展应用验证。</w:t>
      </w:r>
    </w:p>
    <w:p w14:paraId="42CE2BF8" w14:textId="77777777" w:rsidR="009F44AD" w:rsidRPr="009F44AD" w:rsidRDefault="009F44AD" w:rsidP="009F44AD">
      <w:pPr>
        <w:widowControl/>
        <w:shd w:val="clear" w:color="auto" w:fill="FFFFFF"/>
        <w:spacing w:before="75" w:after="75" w:line="645" w:lineRule="atLeast"/>
        <w:jc w:val="left"/>
        <w:rPr>
          <w:rFonts w:ascii="宋体" w:eastAsia="宋体" w:hAnsi="宋体" w:cs="宋体" w:hint="eastAsia"/>
          <w:kern w:val="0"/>
          <w:szCs w:val="21"/>
        </w:rPr>
      </w:pPr>
      <w:r w:rsidRPr="009F44AD">
        <w:rPr>
          <w:rFonts w:ascii="微软雅黑" w:eastAsia="微软雅黑" w:hAnsi="微软雅黑" w:cs="宋体" w:hint="eastAsia"/>
          <w:color w:val="000000"/>
          <w:kern w:val="0"/>
          <w:sz w:val="26"/>
          <w:szCs w:val="26"/>
        </w:rPr>
        <w:t>4. 面向恶劣成像环境的鲁棒视觉智能感知技术（申请代码1选择F06的下属代码）。</w:t>
      </w:r>
    </w:p>
    <w:p w14:paraId="7A799DAF" w14:textId="77777777" w:rsidR="009F44AD" w:rsidRPr="009F44AD" w:rsidRDefault="009F44AD" w:rsidP="009F44AD">
      <w:pPr>
        <w:widowControl/>
        <w:shd w:val="clear" w:color="auto" w:fill="FFFFFF"/>
        <w:spacing w:before="75" w:after="75" w:line="645" w:lineRule="atLeast"/>
        <w:jc w:val="left"/>
        <w:rPr>
          <w:rFonts w:ascii="宋体" w:eastAsia="宋体" w:hAnsi="宋体" w:cs="宋体" w:hint="eastAsia"/>
          <w:kern w:val="0"/>
          <w:szCs w:val="21"/>
        </w:rPr>
      </w:pPr>
      <w:r w:rsidRPr="009F44AD">
        <w:rPr>
          <w:rFonts w:ascii="微软雅黑" w:eastAsia="微软雅黑" w:hAnsi="微软雅黑" w:cs="宋体" w:hint="eastAsia"/>
          <w:color w:val="000000"/>
          <w:kern w:val="0"/>
          <w:sz w:val="26"/>
          <w:szCs w:val="26"/>
        </w:rPr>
        <w:t xml:space="preserve">　　针对当前视觉感知系统在恶劣成像环境下工作时存在的环境适应能力弱、性能稳定性低等瓶颈问题，研究低质量数据、多模态内容、小样本学习等条件下的强鲁棒视觉表征、多模态信息融合、自适应模型学习方法，建立具有稳健感知、持续学习、快速迁移等能力的新型视觉计算模型，开展应用验证，为自主无人系统鲁棒视觉智能感知提供技术支撑。</w:t>
      </w:r>
    </w:p>
    <w:p w14:paraId="26A3458D" w14:textId="77777777" w:rsidR="009F44AD" w:rsidRPr="009F44AD" w:rsidRDefault="009F44AD" w:rsidP="009F44AD">
      <w:pPr>
        <w:widowControl/>
        <w:shd w:val="clear" w:color="auto" w:fill="FFFFFF"/>
        <w:spacing w:before="75" w:after="75" w:line="645" w:lineRule="atLeast"/>
        <w:jc w:val="left"/>
        <w:rPr>
          <w:rFonts w:ascii="宋体" w:eastAsia="宋体" w:hAnsi="宋体" w:cs="宋体" w:hint="eastAsia"/>
          <w:kern w:val="0"/>
          <w:szCs w:val="21"/>
        </w:rPr>
      </w:pPr>
      <w:r w:rsidRPr="009F44AD">
        <w:rPr>
          <w:rFonts w:ascii="微软雅黑" w:eastAsia="微软雅黑" w:hAnsi="微软雅黑" w:cs="宋体" w:hint="eastAsia"/>
          <w:color w:val="000000"/>
          <w:kern w:val="0"/>
          <w:sz w:val="26"/>
          <w:szCs w:val="26"/>
        </w:rPr>
        <w:t>5. 开放场景</w:t>
      </w:r>
      <w:proofErr w:type="gramStart"/>
      <w:r w:rsidRPr="009F44AD">
        <w:rPr>
          <w:rFonts w:ascii="微软雅黑" w:eastAsia="微软雅黑" w:hAnsi="微软雅黑" w:cs="宋体" w:hint="eastAsia"/>
          <w:color w:val="000000"/>
          <w:kern w:val="0"/>
          <w:sz w:val="26"/>
          <w:szCs w:val="26"/>
        </w:rPr>
        <w:t>下鲁棒唇语</w:t>
      </w:r>
      <w:proofErr w:type="gramEnd"/>
      <w:r w:rsidRPr="009F44AD">
        <w:rPr>
          <w:rFonts w:ascii="微软雅黑" w:eastAsia="微软雅黑" w:hAnsi="微软雅黑" w:cs="宋体" w:hint="eastAsia"/>
          <w:color w:val="000000"/>
          <w:kern w:val="0"/>
          <w:sz w:val="26"/>
          <w:szCs w:val="26"/>
        </w:rPr>
        <w:t>识别理论与方法（申请代码1选择F06的下属代码）。</w:t>
      </w:r>
    </w:p>
    <w:p w14:paraId="60AFF92E" w14:textId="77777777" w:rsidR="009F44AD" w:rsidRPr="009F44AD" w:rsidRDefault="009F44AD" w:rsidP="009F44AD">
      <w:pPr>
        <w:widowControl/>
        <w:shd w:val="clear" w:color="auto" w:fill="FFFFFF"/>
        <w:spacing w:before="75" w:after="75" w:line="645" w:lineRule="atLeast"/>
        <w:jc w:val="left"/>
        <w:rPr>
          <w:rFonts w:ascii="宋体" w:eastAsia="宋体" w:hAnsi="宋体" w:cs="宋体" w:hint="eastAsia"/>
          <w:kern w:val="0"/>
          <w:szCs w:val="21"/>
        </w:rPr>
      </w:pPr>
      <w:r w:rsidRPr="009F44AD">
        <w:rPr>
          <w:rFonts w:ascii="微软雅黑" w:eastAsia="微软雅黑" w:hAnsi="微软雅黑" w:cs="宋体" w:hint="eastAsia"/>
          <w:color w:val="000000"/>
          <w:kern w:val="0"/>
          <w:sz w:val="26"/>
          <w:szCs w:val="26"/>
        </w:rPr>
        <w:t xml:space="preserve">　　针对</w:t>
      </w:r>
      <w:proofErr w:type="gramStart"/>
      <w:r w:rsidRPr="009F44AD">
        <w:rPr>
          <w:rFonts w:ascii="微软雅黑" w:eastAsia="微软雅黑" w:hAnsi="微软雅黑" w:cs="宋体" w:hint="eastAsia"/>
          <w:color w:val="000000"/>
          <w:kern w:val="0"/>
          <w:sz w:val="26"/>
          <w:szCs w:val="26"/>
        </w:rPr>
        <w:t>现有唇语识别</w:t>
      </w:r>
      <w:proofErr w:type="gramEnd"/>
      <w:r w:rsidRPr="009F44AD">
        <w:rPr>
          <w:rFonts w:ascii="微软雅黑" w:eastAsia="微软雅黑" w:hAnsi="微软雅黑" w:cs="宋体" w:hint="eastAsia"/>
          <w:color w:val="000000"/>
          <w:kern w:val="0"/>
          <w:sz w:val="26"/>
          <w:szCs w:val="26"/>
        </w:rPr>
        <w:t>算法在开放场景下识别鲁棒性较差的问题，研究不同视角视频与发音文字之间的对应关系，探索不同发音习惯和视觉特征之间的内在关联，</w:t>
      </w:r>
      <w:proofErr w:type="gramStart"/>
      <w:r w:rsidRPr="009F44AD">
        <w:rPr>
          <w:rFonts w:ascii="微软雅黑" w:eastAsia="微软雅黑" w:hAnsi="微软雅黑" w:cs="宋体" w:hint="eastAsia"/>
          <w:color w:val="000000"/>
          <w:kern w:val="0"/>
          <w:sz w:val="26"/>
          <w:szCs w:val="26"/>
        </w:rPr>
        <w:t>构建未</w:t>
      </w:r>
      <w:proofErr w:type="gramEnd"/>
      <w:r w:rsidRPr="009F44AD">
        <w:rPr>
          <w:rFonts w:ascii="微软雅黑" w:eastAsia="微软雅黑" w:hAnsi="微软雅黑" w:cs="宋体" w:hint="eastAsia"/>
          <w:color w:val="000000"/>
          <w:kern w:val="0"/>
          <w:sz w:val="26"/>
          <w:szCs w:val="26"/>
        </w:rPr>
        <w:t>注册说话人</w:t>
      </w:r>
      <w:proofErr w:type="gramStart"/>
      <w:r w:rsidRPr="009F44AD">
        <w:rPr>
          <w:rFonts w:ascii="微软雅黑" w:eastAsia="微软雅黑" w:hAnsi="微软雅黑" w:cs="宋体" w:hint="eastAsia"/>
          <w:color w:val="000000"/>
          <w:kern w:val="0"/>
          <w:sz w:val="26"/>
          <w:szCs w:val="26"/>
        </w:rPr>
        <w:t>的唇语识别</w:t>
      </w:r>
      <w:proofErr w:type="gramEnd"/>
      <w:r w:rsidRPr="009F44AD">
        <w:rPr>
          <w:rFonts w:ascii="微软雅黑" w:eastAsia="微软雅黑" w:hAnsi="微软雅黑" w:cs="宋体" w:hint="eastAsia"/>
          <w:color w:val="000000"/>
          <w:kern w:val="0"/>
          <w:sz w:val="26"/>
          <w:szCs w:val="26"/>
        </w:rPr>
        <w:t>处理策略，在公共安防等领域开展应用验证。</w:t>
      </w:r>
    </w:p>
    <w:p w14:paraId="59F73413" w14:textId="77777777" w:rsidR="009F44AD" w:rsidRPr="009F44AD" w:rsidRDefault="009F44AD" w:rsidP="009F44AD">
      <w:pPr>
        <w:widowControl/>
        <w:shd w:val="clear" w:color="auto" w:fill="FFFFFF"/>
        <w:spacing w:before="75" w:after="75" w:line="645" w:lineRule="atLeast"/>
        <w:jc w:val="left"/>
        <w:rPr>
          <w:rFonts w:ascii="宋体" w:eastAsia="宋体" w:hAnsi="宋体" w:cs="宋体" w:hint="eastAsia"/>
          <w:kern w:val="0"/>
          <w:szCs w:val="21"/>
        </w:rPr>
      </w:pPr>
      <w:r w:rsidRPr="009F44AD">
        <w:rPr>
          <w:rFonts w:ascii="微软雅黑" w:eastAsia="微软雅黑" w:hAnsi="微软雅黑" w:cs="宋体" w:hint="eastAsia"/>
          <w:color w:val="000000"/>
          <w:kern w:val="0"/>
          <w:sz w:val="26"/>
          <w:szCs w:val="26"/>
        </w:rPr>
        <w:t>6. </w:t>
      </w:r>
      <w:proofErr w:type="gramStart"/>
      <w:r w:rsidRPr="009F44AD">
        <w:rPr>
          <w:rFonts w:ascii="微软雅黑" w:eastAsia="微软雅黑" w:hAnsi="微软雅黑" w:cs="宋体" w:hint="eastAsia"/>
          <w:color w:val="000000"/>
          <w:kern w:val="0"/>
          <w:sz w:val="26"/>
          <w:szCs w:val="26"/>
        </w:rPr>
        <w:t>低空智</w:t>
      </w:r>
      <w:proofErr w:type="gramEnd"/>
      <w:r w:rsidRPr="009F44AD">
        <w:rPr>
          <w:rFonts w:ascii="微软雅黑" w:eastAsia="微软雅黑" w:hAnsi="微软雅黑" w:cs="宋体" w:hint="eastAsia"/>
          <w:color w:val="000000"/>
          <w:kern w:val="0"/>
          <w:sz w:val="26"/>
          <w:szCs w:val="26"/>
        </w:rPr>
        <w:t>联网全域数据安全管</w:t>
      </w:r>
      <w:proofErr w:type="gramStart"/>
      <w:r w:rsidRPr="009F44AD">
        <w:rPr>
          <w:rFonts w:ascii="微软雅黑" w:eastAsia="微软雅黑" w:hAnsi="微软雅黑" w:cs="宋体" w:hint="eastAsia"/>
          <w:color w:val="000000"/>
          <w:kern w:val="0"/>
          <w:sz w:val="26"/>
          <w:szCs w:val="26"/>
        </w:rPr>
        <w:t>控关键</w:t>
      </w:r>
      <w:proofErr w:type="gramEnd"/>
      <w:r w:rsidRPr="009F44AD">
        <w:rPr>
          <w:rFonts w:ascii="微软雅黑" w:eastAsia="微软雅黑" w:hAnsi="微软雅黑" w:cs="宋体" w:hint="eastAsia"/>
          <w:color w:val="000000"/>
          <w:kern w:val="0"/>
          <w:sz w:val="26"/>
          <w:szCs w:val="26"/>
        </w:rPr>
        <w:t>技术（申请代码1选择F02的下属代码）。</w:t>
      </w:r>
    </w:p>
    <w:p w14:paraId="7B9598FC" w14:textId="77777777" w:rsidR="009F44AD" w:rsidRPr="009F44AD" w:rsidRDefault="009F44AD" w:rsidP="009F44AD">
      <w:pPr>
        <w:widowControl/>
        <w:shd w:val="clear" w:color="auto" w:fill="FFFFFF"/>
        <w:spacing w:before="75" w:after="75" w:line="645" w:lineRule="atLeast"/>
        <w:jc w:val="left"/>
        <w:rPr>
          <w:rFonts w:ascii="宋体" w:eastAsia="宋体" w:hAnsi="宋体" w:cs="宋体" w:hint="eastAsia"/>
          <w:kern w:val="0"/>
          <w:szCs w:val="21"/>
        </w:rPr>
      </w:pPr>
      <w:r w:rsidRPr="009F44AD">
        <w:rPr>
          <w:rFonts w:ascii="微软雅黑" w:eastAsia="微软雅黑" w:hAnsi="微软雅黑" w:cs="宋体" w:hint="eastAsia"/>
          <w:color w:val="000000"/>
          <w:kern w:val="0"/>
          <w:sz w:val="26"/>
          <w:szCs w:val="26"/>
        </w:rPr>
        <w:lastRenderedPageBreak/>
        <w:t xml:space="preserve">　　针对</w:t>
      </w:r>
      <w:proofErr w:type="gramStart"/>
      <w:r w:rsidRPr="009F44AD">
        <w:rPr>
          <w:rFonts w:ascii="微软雅黑" w:eastAsia="微软雅黑" w:hAnsi="微软雅黑" w:cs="宋体" w:hint="eastAsia"/>
          <w:color w:val="000000"/>
          <w:kern w:val="0"/>
          <w:sz w:val="26"/>
          <w:szCs w:val="26"/>
        </w:rPr>
        <w:t>低空智</w:t>
      </w:r>
      <w:proofErr w:type="gramEnd"/>
      <w:r w:rsidRPr="009F44AD">
        <w:rPr>
          <w:rFonts w:ascii="微软雅黑" w:eastAsia="微软雅黑" w:hAnsi="微软雅黑" w:cs="宋体" w:hint="eastAsia"/>
          <w:color w:val="000000"/>
          <w:kern w:val="0"/>
          <w:sz w:val="26"/>
          <w:szCs w:val="26"/>
        </w:rPr>
        <w:t>联网中数据泄露、滥用等安全问题，研究大规模高动态智能系统分布式信任构建、数据流转防护、数据协同验证等关键技术，实现分布式高可信</w:t>
      </w:r>
      <w:proofErr w:type="gramStart"/>
      <w:r w:rsidRPr="009F44AD">
        <w:rPr>
          <w:rFonts w:ascii="微软雅黑" w:eastAsia="微软雅黑" w:hAnsi="微软雅黑" w:cs="宋体" w:hint="eastAsia"/>
          <w:color w:val="000000"/>
          <w:kern w:val="0"/>
          <w:sz w:val="26"/>
          <w:szCs w:val="26"/>
        </w:rPr>
        <w:t>低空智</w:t>
      </w:r>
      <w:proofErr w:type="gramEnd"/>
      <w:r w:rsidRPr="009F44AD">
        <w:rPr>
          <w:rFonts w:ascii="微软雅黑" w:eastAsia="微软雅黑" w:hAnsi="微软雅黑" w:cs="宋体" w:hint="eastAsia"/>
          <w:color w:val="000000"/>
          <w:kern w:val="0"/>
          <w:sz w:val="26"/>
          <w:szCs w:val="26"/>
        </w:rPr>
        <w:t>联网全域数据安全管控，构建低空无人机数据安全管理与服务平台，开展典型场景的应用验证，为</w:t>
      </w:r>
      <w:proofErr w:type="gramStart"/>
      <w:r w:rsidRPr="009F44AD">
        <w:rPr>
          <w:rFonts w:ascii="微软雅黑" w:eastAsia="微软雅黑" w:hAnsi="微软雅黑" w:cs="宋体" w:hint="eastAsia"/>
          <w:color w:val="000000"/>
          <w:kern w:val="0"/>
          <w:sz w:val="26"/>
          <w:szCs w:val="26"/>
        </w:rPr>
        <w:t>低空智</w:t>
      </w:r>
      <w:proofErr w:type="gramEnd"/>
      <w:r w:rsidRPr="009F44AD">
        <w:rPr>
          <w:rFonts w:ascii="微软雅黑" w:eastAsia="微软雅黑" w:hAnsi="微软雅黑" w:cs="宋体" w:hint="eastAsia"/>
          <w:color w:val="000000"/>
          <w:kern w:val="0"/>
          <w:sz w:val="26"/>
          <w:szCs w:val="26"/>
        </w:rPr>
        <w:t>联网数据安全提供理论和技术支撑。</w:t>
      </w:r>
    </w:p>
    <w:p w14:paraId="351B04D1" w14:textId="77777777" w:rsidR="009F44AD" w:rsidRPr="009F44AD" w:rsidRDefault="009F44AD" w:rsidP="009F44AD">
      <w:pPr>
        <w:widowControl/>
        <w:shd w:val="clear" w:color="auto" w:fill="FFFFFF"/>
        <w:spacing w:before="75" w:after="75" w:line="645" w:lineRule="atLeast"/>
        <w:jc w:val="left"/>
        <w:rPr>
          <w:rFonts w:ascii="宋体" w:eastAsia="宋体" w:hAnsi="宋体" w:cs="宋体" w:hint="eastAsia"/>
          <w:kern w:val="0"/>
          <w:szCs w:val="21"/>
        </w:rPr>
      </w:pPr>
      <w:r w:rsidRPr="009F44AD">
        <w:rPr>
          <w:rFonts w:ascii="微软雅黑" w:eastAsia="微软雅黑" w:hAnsi="微软雅黑" w:cs="宋体" w:hint="eastAsia"/>
          <w:color w:val="000000"/>
          <w:kern w:val="0"/>
          <w:sz w:val="26"/>
          <w:szCs w:val="26"/>
        </w:rPr>
        <w:t>7. 核聚变装置高</w:t>
      </w:r>
      <w:proofErr w:type="gramStart"/>
      <w:r w:rsidRPr="009F44AD">
        <w:rPr>
          <w:rFonts w:ascii="微软雅黑" w:eastAsia="微软雅黑" w:hAnsi="微软雅黑" w:cs="宋体" w:hint="eastAsia"/>
          <w:color w:val="000000"/>
          <w:kern w:val="0"/>
          <w:sz w:val="26"/>
          <w:szCs w:val="26"/>
        </w:rPr>
        <w:t>约束长</w:t>
      </w:r>
      <w:proofErr w:type="gramEnd"/>
      <w:r w:rsidRPr="009F44AD">
        <w:rPr>
          <w:rFonts w:ascii="微软雅黑" w:eastAsia="微软雅黑" w:hAnsi="微软雅黑" w:cs="宋体" w:hint="eastAsia"/>
          <w:color w:val="000000"/>
          <w:kern w:val="0"/>
          <w:sz w:val="26"/>
          <w:szCs w:val="26"/>
        </w:rPr>
        <w:t>脉冲运行状态智能计算理论与关键技术（申请代码1选择F06的下属代码）。</w:t>
      </w:r>
    </w:p>
    <w:p w14:paraId="689496C5" w14:textId="77777777" w:rsidR="009F44AD" w:rsidRPr="009F44AD" w:rsidRDefault="009F44AD" w:rsidP="009F44AD">
      <w:pPr>
        <w:widowControl/>
        <w:shd w:val="clear" w:color="auto" w:fill="FFFFFF"/>
        <w:spacing w:before="75" w:after="75" w:line="645" w:lineRule="atLeast"/>
        <w:jc w:val="left"/>
        <w:rPr>
          <w:rFonts w:ascii="宋体" w:eastAsia="宋体" w:hAnsi="宋体" w:cs="宋体" w:hint="eastAsia"/>
          <w:kern w:val="0"/>
          <w:szCs w:val="21"/>
        </w:rPr>
      </w:pPr>
      <w:r w:rsidRPr="009F44AD">
        <w:rPr>
          <w:rFonts w:ascii="微软雅黑" w:eastAsia="微软雅黑" w:hAnsi="微软雅黑" w:cs="宋体" w:hint="eastAsia"/>
          <w:color w:val="000000"/>
          <w:kern w:val="0"/>
          <w:sz w:val="26"/>
          <w:szCs w:val="26"/>
        </w:rPr>
        <w:t xml:space="preserve">　　面向全超导托卡马克核聚变装置高</w:t>
      </w:r>
      <w:proofErr w:type="gramStart"/>
      <w:r w:rsidRPr="009F44AD">
        <w:rPr>
          <w:rFonts w:ascii="微软雅黑" w:eastAsia="微软雅黑" w:hAnsi="微软雅黑" w:cs="宋体" w:hint="eastAsia"/>
          <w:color w:val="000000"/>
          <w:kern w:val="0"/>
          <w:sz w:val="26"/>
          <w:szCs w:val="26"/>
        </w:rPr>
        <w:t>约束长</w:t>
      </w:r>
      <w:proofErr w:type="gramEnd"/>
      <w:r w:rsidRPr="009F44AD">
        <w:rPr>
          <w:rFonts w:ascii="微软雅黑" w:eastAsia="微软雅黑" w:hAnsi="微软雅黑" w:cs="宋体" w:hint="eastAsia"/>
          <w:color w:val="000000"/>
          <w:kern w:val="0"/>
          <w:sz w:val="26"/>
          <w:szCs w:val="26"/>
        </w:rPr>
        <w:t>脉冲运行，研究容器内壁燃料粒子再循环二维实时监测、小幅边界局域模识别与行为特征分析、等离子体芯部约束性能优化等理论与算法，搭建适用于聚变装置高</w:t>
      </w:r>
      <w:proofErr w:type="gramStart"/>
      <w:r w:rsidRPr="009F44AD">
        <w:rPr>
          <w:rFonts w:ascii="微软雅黑" w:eastAsia="微软雅黑" w:hAnsi="微软雅黑" w:cs="宋体" w:hint="eastAsia"/>
          <w:color w:val="000000"/>
          <w:kern w:val="0"/>
          <w:sz w:val="26"/>
          <w:szCs w:val="26"/>
        </w:rPr>
        <w:t>约束长</w:t>
      </w:r>
      <w:proofErr w:type="gramEnd"/>
      <w:r w:rsidRPr="009F44AD">
        <w:rPr>
          <w:rFonts w:ascii="微软雅黑" w:eastAsia="微软雅黑" w:hAnsi="微软雅黑" w:cs="宋体" w:hint="eastAsia"/>
          <w:color w:val="000000"/>
          <w:kern w:val="0"/>
          <w:sz w:val="26"/>
          <w:szCs w:val="26"/>
        </w:rPr>
        <w:t>脉冲运行的“壁-边-芯”协同计算与优化大模型，并在典型设备上进行应用验证。</w:t>
      </w:r>
    </w:p>
    <w:p w14:paraId="27690365" w14:textId="77777777" w:rsidR="009F44AD" w:rsidRPr="009F44AD" w:rsidRDefault="009F44AD" w:rsidP="009F44AD">
      <w:pPr>
        <w:widowControl/>
        <w:shd w:val="clear" w:color="auto" w:fill="FFFFFF"/>
        <w:spacing w:before="75" w:after="75" w:line="645" w:lineRule="atLeast"/>
        <w:jc w:val="left"/>
        <w:rPr>
          <w:rFonts w:ascii="宋体" w:eastAsia="宋体" w:hAnsi="宋体" w:cs="宋体" w:hint="eastAsia"/>
          <w:kern w:val="0"/>
          <w:szCs w:val="21"/>
        </w:rPr>
      </w:pPr>
      <w:r w:rsidRPr="009F44AD">
        <w:rPr>
          <w:rFonts w:ascii="微软雅黑" w:eastAsia="微软雅黑" w:hAnsi="微软雅黑" w:cs="宋体" w:hint="eastAsia"/>
          <w:color w:val="000000"/>
          <w:kern w:val="0"/>
          <w:sz w:val="26"/>
          <w:szCs w:val="26"/>
        </w:rPr>
        <w:t>8. 基于大模型的智能反欺诈关键技术（申请代码1选择F06的下属代码）。</w:t>
      </w:r>
    </w:p>
    <w:p w14:paraId="02B40EE4" w14:textId="77777777" w:rsidR="009F44AD" w:rsidRPr="009F44AD" w:rsidRDefault="009F44AD" w:rsidP="009F44AD">
      <w:pPr>
        <w:widowControl/>
        <w:shd w:val="clear" w:color="auto" w:fill="FFFFFF"/>
        <w:spacing w:before="75" w:after="75" w:line="645" w:lineRule="atLeast"/>
        <w:jc w:val="left"/>
        <w:rPr>
          <w:rFonts w:ascii="宋体" w:eastAsia="宋体" w:hAnsi="宋体" w:cs="宋体" w:hint="eastAsia"/>
          <w:kern w:val="0"/>
          <w:szCs w:val="21"/>
        </w:rPr>
      </w:pPr>
      <w:r w:rsidRPr="009F44AD">
        <w:rPr>
          <w:rFonts w:ascii="微软雅黑" w:eastAsia="微软雅黑" w:hAnsi="微软雅黑" w:cs="宋体" w:hint="eastAsia"/>
          <w:color w:val="000000"/>
          <w:kern w:val="0"/>
          <w:sz w:val="26"/>
          <w:szCs w:val="26"/>
        </w:rPr>
        <w:t xml:space="preserve">　　针对大模型、生成式人工智能背景</w:t>
      </w:r>
      <w:proofErr w:type="gramStart"/>
      <w:r w:rsidRPr="009F44AD">
        <w:rPr>
          <w:rFonts w:ascii="微软雅黑" w:eastAsia="微软雅黑" w:hAnsi="微软雅黑" w:cs="宋体" w:hint="eastAsia"/>
          <w:color w:val="000000"/>
          <w:kern w:val="0"/>
          <w:sz w:val="26"/>
          <w:szCs w:val="26"/>
        </w:rPr>
        <w:t>下网络</w:t>
      </w:r>
      <w:proofErr w:type="gramEnd"/>
      <w:r w:rsidRPr="009F44AD">
        <w:rPr>
          <w:rFonts w:ascii="微软雅黑" w:eastAsia="微软雅黑" w:hAnsi="微软雅黑" w:cs="宋体" w:hint="eastAsia"/>
          <w:color w:val="000000"/>
          <w:kern w:val="0"/>
          <w:sz w:val="26"/>
          <w:szCs w:val="26"/>
        </w:rPr>
        <w:t>欺诈隐蔽化、复杂化带来的严峻安全威胁，研究多通道稳健的欺诈语音理解、长周期可靠的欺诈视频检测、自主可演化的跨模态欺诈行为预警等关键技术，实现基于大模型的智能反欺诈，在主流网络平台的</w:t>
      </w:r>
      <w:proofErr w:type="gramStart"/>
      <w:r w:rsidRPr="009F44AD">
        <w:rPr>
          <w:rFonts w:ascii="微软雅黑" w:eastAsia="微软雅黑" w:hAnsi="微软雅黑" w:cs="宋体" w:hint="eastAsia"/>
          <w:color w:val="000000"/>
          <w:kern w:val="0"/>
          <w:sz w:val="26"/>
          <w:szCs w:val="26"/>
        </w:rPr>
        <w:t>典型反</w:t>
      </w:r>
      <w:proofErr w:type="gramEnd"/>
      <w:r w:rsidRPr="009F44AD">
        <w:rPr>
          <w:rFonts w:ascii="微软雅黑" w:eastAsia="微软雅黑" w:hAnsi="微软雅黑" w:cs="宋体" w:hint="eastAsia"/>
          <w:color w:val="000000"/>
          <w:kern w:val="0"/>
          <w:sz w:val="26"/>
          <w:szCs w:val="26"/>
        </w:rPr>
        <w:t>欺诈场景开展应用验证。</w:t>
      </w:r>
    </w:p>
    <w:p w14:paraId="50ABE218" w14:textId="77777777" w:rsidR="009F44AD" w:rsidRPr="009F44AD" w:rsidRDefault="009F44AD" w:rsidP="009F44AD">
      <w:pPr>
        <w:widowControl/>
        <w:shd w:val="clear" w:color="auto" w:fill="FFFFFF"/>
        <w:spacing w:before="75" w:after="75" w:line="645" w:lineRule="atLeast"/>
        <w:jc w:val="left"/>
        <w:rPr>
          <w:rFonts w:ascii="宋体" w:eastAsia="宋体" w:hAnsi="宋体" w:cs="宋体" w:hint="eastAsia"/>
          <w:kern w:val="0"/>
          <w:szCs w:val="21"/>
        </w:rPr>
      </w:pPr>
      <w:r w:rsidRPr="009F44AD">
        <w:rPr>
          <w:rFonts w:ascii="微软雅黑" w:eastAsia="微软雅黑" w:hAnsi="微软雅黑" w:cs="宋体" w:hint="eastAsia"/>
          <w:color w:val="000000"/>
          <w:kern w:val="0"/>
          <w:sz w:val="26"/>
          <w:szCs w:val="26"/>
        </w:rPr>
        <w:t>9. 生成式数据驱动的移动</w:t>
      </w:r>
      <w:proofErr w:type="gramStart"/>
      <w:r w:rsidRPr="009F44AD">
        <w:rPr>
          <w:rFonts w:ascii="微软雅黑" w:eastAsia="微软雅黑" w:hAnsi="微软雅黑" w:cs="宋体" w:hint="eastAsia"/>
          <w:color w:val="000000"/>
          <w:kern w:val="0"/>
          <w:sz w:val="26"/>
          <w:szCs w:val="26"/>
        </w:rPr>
        <w:t>源污碳减排关键</w:t>
      </w:r>
      <w:proofErr w:type="gramEnd"/>
      <w:r w:rsidRPr="009F44AD">
        <w:rPr>
          <w:rFonts w:ascii="微软雅黑" w:eastAsia="微软雅黑" w:hAnsi="微软雅黑" w:cs="宋体" w:hint="eastAsia"/>
          <w:color w:val="000000"/>
          <w:kern w:val="0"/>
          <w:sz w:val="26"/>
          <w:szCs w:val="26"/>
        </w:rPr>
        <w:t>技术（申请代码1选择F03的下属代码）。</w:t>
      </w:r>
    </w:p>
    <w:p w14:paraId="6D0DA56F" w14:textId="77777777" w:rsidR="009F44AD" w:rsidRPr="009F44AD" w:rsidRDefault="009F44AD" w:rsidP="009F44AD">
      <w:pPr>
        <w:widowControl/>
        <w:shd w:val="clear" w:color="auto" w:fill="FFFFFF"/>
        <w:spacing w:before="75" w:after="75" w:line="645" w:lineRule="atLeast"/>
        <w:jc w:val="left"/>
        <w:rPr>
          <w:rFonts w:ascii="宋体" w:eastAsia="宋体" w:hAnsi="宋体" w:cs="宋体" w:hint="eastAsia"/>
          <w:kern w:val="0"/>
          <w:szCs w:val="21"/>
        </w:rPr>
      </w:pPr>
      <w:r w:rsidRPr="009F44AD">
        <w:rPr>
          <w:rFonts w:ascii="微软雅黑" w:eastAsia="微软雅黑" w:hAnsi="微软雅黑" w:cs="宋体" w:hint="eastAsia"/>
          <w:color w:val="000000"/>
          <w:kern w:val="0"/>
          <w:sz w:val="26"/>
          <w:szCs w:val="26"/>
        </w:rPr>
        <w:lastRenderedPageBreak/>
        <w:t xml:space="preserve">　　针对城市移动源排放量大面广难监测、流动时变</w:t>
      </w:r>
      <w:proofErr w:type="gramStart"/>
      <w:r w:rsidRPr="009F44AD">
        <w:rPr>
          <w:rFonts w:ascii="微软雅黑" w:eastAsia="微软雅黑" w:hAnsi="微软雅黑" w:cs="宋体" w:hint="eastAsia"/>
          <w:color w:val="000000"/>
          <w:kern w:val="0"/>
          <w:sz w:val="26"/>
          <w:szCs w:val="26"/>
        </w:rPr>
        <w:t>难分析</w:t>
      </w:r>
      <w:proofErr w:type="gramEnd"/>
      <w:r w:rsidRPr="009F44AD">
        <w:rPr>
          <w:rFonts w:ascii="微软雅黑" w:eastAsia="微软雅黑" w:hAnsi="微软雅黑" w:cs="宋体" w:hint="eastAsia"/>
          <w:color w:val="000000"/>
          <w:kern w:val="0"/>
          <w:sz w:val="26"/>
          <w:szCs w:val="26"/>
        </w:rPr>
        <w:t>等问题，研究生成式数据驱动的交通排放系统动力学建模和分析方法，探索移动</w:t>
      </w:r>
      <w:proofErr w:type="gramStart"/>
      <w:r w:rsidRPr="009F44AD">
        <w:rPr>
          <w:rFonts w:ascii="微软雅黑" w:eastAsia="微软雅黑" w:hAnsi="微软雅黑" w:cs="宋体" w:hint="eastAsia"/>
          <w:color w:val="000000"/>
          <w:kern w:val="0"/>
          <w:sz w:val="26"/>
          <w:szCs w:val="26"/>
        </w:rPr>
        <w:t>源污碳</w:t>
      </w:r>
      <w:proofErr w:type="gramEnd"/>
      <w:r w:rsidRPr="009F44AD">
        <w:rPr>
          <w:rFonts w:ascii="微软雅黑" w:eastAsia="微软雅黑" w:hAnsi="微软雅黑" w:cs="宋体" w:hint="eastAsia"/>
          <w:color w:val="000000"/>
          <w:kern w:val="0"/>
          <w:sz w:val="26"/>
          <w:szCs w:val="26"/>
        </w:rPr>
        <w:t>排放的协同效应和演化机理，优化交通</w:t>
      </w:r>
      <w:proofErr w:type="gramStart"/>
      <w:r w:rsidRPr="009F44AD">
        <w:rPr>
          <w:rFonts w:ascii="微软雅黑" w:eastAsia="微软雅黑" w:hAnsi="微软雅黑" w:cs="宋体" w:hint="eastAsia"/>
          <w:color w:val="000000"/>
          <w:kern w:val="0"/>
          <w:sz w:val="26"/>
          <w:szCs w:val="26"/>
        </w:rPr>
        <w:t>路网污碳协同</w:t>
      </w:r>
      <w:proofErr w:type="gramEnd"/>
      <w:r w:rsidRPr="009F44AD">
        <w:rPr>
          <w:rFonts w:ascii="微软雅黑" w:eastAsia="微软雅黑" w:hAnsi="微软雅黑" w:cs="宋体" w:hint="eastAsia"/>
          <w:color w:val="000000"/>
          <w:kern w:val="0"/>
          <w:sz w:val="26"/>
          <w:szCs w:val="26"/>
        </w:rPr>
        <w:t>减排策略和实施路径，为区域低碳交通体系建设提供技术支撑。</w:t>
      </w:r>
    </w:p>
    <w:p w14:paraId="3F9087B0" w14:textId="77777777" w:rsidR="009F44AD" w:rsidRPr="009F44AD" w:rsidRDefault="009F44AD" w:rsidP="009F44AD">
      <w:pPr>
        <w:widowControl/>
        <w:shd w:val="clear" w:color="auto" w:fill="FFFFFF"/>
        <w:spacing w:before="75" w:after="75" w:line="645" w:lineRule="atLeast"/>
        <w:jc w:val="left"/>
        <w:rPr>
          <w:rFonts w:ascii="宋体" w:eastAsia="宋体" w:hAnsi="宋体" w:cs="宋体" w:hint="eastAsia"/>
          <w:kern w:val="0"/>
          <w:szCs w:val="21"/>
        </w:rPr>
      </w:pPr>
      <w:r w:rsidRPr="009F44AD">
        <w:rPr>
          <w:rFonts w:ascii="微软雅黑" w:eastAsia="微软雅黑" w:hAnsi="微软雅黑" w:cs="宋体" w:hint="eastAsia"/>
          <w:color w:val="000000"/>
          <w:kern w:val="0"/>
          <w:sz w:val="26"/>
          <w:szCs w:val="26"/>
        </w:rPr>
        <w:t>10. 复合陶瓷射频微系统封装集成跨尺度多辛建模与多物理场耦合机理（申请代码1选择F01的下属代码）。</w:t>
      </w:r>
    </w:p>
    <w:p w14:paraId="26B2483A" w14:textId="77777777" w:rsidR="009F44AD" w:rsidRPr="009F44AD" w:rsidRDefault="009F44AD" w:rsidP="009F44AD">
      <w:pPr>
        <w:widowControl/>
        <w:shd w:val="clear" w:color="auto" w:fill="FFFFFF"/>
        <w:spacing w:before="75" w:after="75" w:line="645" w:lineRule="atLeast"/>
        <w:jc w:val="left"/>
        <w:rPr>
          <w:rFonts w:ascii="宋体" w:eastAsia="宋体" w:hAnsi="宋体" w:cs="宋体" w:hint="eastAsia"/>
          <w:kern w:val="0"/>
          <w:szCs w:val="21"/>
        </w:rPr>
      </w:pPr>
      <w:r w:rsidRPr="009F44AD">
        <w:rPr>
          <w:rFonts w:ascii="微软雅黑" w:eastAsia="微软雅黑" w:hAnsi="微软雅黑" w:cs="宋体" w:hint="eastAsia"/>
          <w:color w:val="000000"/>
          <w:kern w:val="0"/>
          <w:sz w:val="26"/>
          <w:szCs w:val="26"/>
        </w:rPr>
        <w:t xml:space="preserve">　　针对高导热复合陶瓷异构射频微系统封装集成，信号自激、串扰</w:t>
      </w:r>
      <w:proofErr w:type="gramStart"/>
      <w:r w:rsidRPr="009F44AD">
        <w:rPr>
          <w:rFonts w:ascii="微软雅黑" w:eastAsia="微软雅黑" w:hAnsi="微软雅黑" w:cs="宋体" w:hint="eastAsia"/>
          <w:color w:val="000000"/>
          <w:kern w:val="0"/>
          <w:sz w:val="26"/>
          <w:szCs w:val="26"/>
        </w:rPr>
        <w:t>和力热变形</w:t>
      </w:r>
      <w:proofErr w:type="gramEnd"/>
      <w:r w:rsidRPr="009F44AD">
        <w:rPr>
          <w:rFonts w:ascii="微软雅黑" w:eastAsia="微软雅黑" w:hAnsi="微软雅黑" w:cs="宋体" w:hint="eastAsia"/>
          <w:color w:val="000000"/>
          <w:kern w:val="0"/>
          <w:sz w:val="26"/>
          <w:szCs w:val="26"/>
        </w:rPr>
        <w:t>等难题，研究多物理场耦合机理、跨尺度多辛建模、“芯片-载体-封装”全链路特性表征等理论方法，解析复合陶瓷封装射频微系统材料体系与工艺集成机制，为空</w:t>
      </w:r>
      <w:proofErr w:type="gramStart"/>
      <w:r w:rsidRPr="009F44AD">
        <w:rPr>
          <w:rFonts w:ascii="微软雅黑" w:eastAsia="微软雅黑" w:hAnsi="微软雅黑" w:cs="宋体" w:hint="eastAsia"/>
          <w:color w:val="000000"/>
          <w:kern w:val="0"/>
          <w:sz w:val="26"/>
          <w:szCs w:val="26"/>
        </w:rPr>
        <w:t>天信息</w:t>
      </w:r>
      <w:proofErr w:type="gramEnd"/>
      <w:r w:rsidRPr="009F44AD">
        <w:rPr>
          <w:rFonts w:ascii="微软雅黑" w:eastAsia="微软雅黑" w:hAnsi="微软雅黑" w:cs="宋体" w:hint="eastAsia"/>
          <w:color w:val="000000"/>
          <w:kern w:val="0"/>
          <w:sz w:val="26"/>
          <w:szCs w:val="26"/>
        </w:rPr>
        <w:t>等领域的高功率密度复合陶瓷射频微系统产业化提供技术支撑。</w:t>
      </w:r>
    </w:p>
    <w:p w14:paraId="20899205" w14:textId="77777777" w:rsidR="009F44AD" w:rsidRPr="009F44AD" w:rsidRDefault="009F44AD" w:rsidP="009F44AD">
      <w:pPr>
        <w:widowControl/>
        <w:shd w:val="clear" w:color="auto" w:fill="FFFFFF"/>
        <w:spacing w:before="75" w:after="75" w:line="645" w:lineRule="atLeast"/>
        <w:jc w:val="left"/>
        <w:rPr>
          <w:rFonts w:ascii="宋体" w:eastAsia="宋体" w:hAnsi="宋体" w:cs="宋体" w:hint="eastAsia"/>
          <w:kern w:val="0"/>
          <w:szCs w:val="21"/>
        </w:rPr>
      </w:pPr>
      <w:r w:rsidRPr="009F44AD">
        <w:rPr>
          <w:rFonts w:ascii="微软雅黑" w:eastAsia="微软雅黑" w:hAnsi="微软雅黑" w:cs="宋体" w:hint="eastAsia"/>
          <w:color w:val="000000"/>
          <w:kern w:val="0"/>
          <w:sz w:val="26"/>
          <w:szCs w:val="26"/>
        </w:rPr>
        <w:t>11. 大规模星群分布式智能任务规划方法（申请代码1选择F03的下属代码）。</w:t>
      </w:r>
    </w:p>
    <w:p w14:paraId="58B37F17" w14:textId="77777777" w:rsidR="009F44AD" w:rsidRPr="009F44AD" w:rsidRDefault="009F44AD" w:rsidP="009F44AD">
      <w:pPr>
        <w:widowControl/>
        <w:shd w:val="clear" w:color="auto" w:fill="FFFFFF"/>
        <w:spacing w:before="75" w:after="75" w:line="645" w:lineRule="atLeast"/>
        <w:jc w:val="left"/>
        <w:rPr>
          <w:rFonts w:ascii="宋体" w:eastAsia="宋体" w:hAnsi="宋体" w:cs="宋体" w:hint="eastAsia"/>
          <w:kern w:val="0"/>
          <w:szCs w:val="21"/>
        </w:rPr>
      </w:pPr>
      <w:r w:rsidRPr="009F44AD">
        <w:rPr>
          <w:rFonts w:ascii="微软雅黑" w:eastAsia="微软雅黑" w:hAnsi="微软雅黑" w:cs="宋体" w:hint="eastAsia"/>
          <w:color w:val="000000"/>
          <w:kern w:val="0"/>
          <w:sz w:val="26"/>
          <w:szCs w:val="26"/>
        </w:rPr>
        <w:t xml:space="preserve">　　针对大规模遥感星群规模大、协同模式多、通信间歇多变等复杂性特征，揭示大规模遥感星群的行为模式与能力涌现机理，研究基于信任模型的资源协同管理、多主体群体智能决策、数据驱动的分布式任务调度等方法与技术，实现典型场景的应用验证。</w:t>
      </w:r>
    </w:p>
    <w:p w14:paraId="791F74D0" w14:textId="77777777" w:rsidR="009F44AD" w:rsidRPr="009F44AD" w:rsidRDefault="009F44AD" w:rsidP="009F44AD">
      <w:pPr>
        <w:widowControl/>
        <w:shd w:val="clear" w:color="auto" w:fill="FFFFFF"/>
        <w:spacing w:before="75" w:after="75" w:line="645" w:lineRule="atLeast"/>
        <w:jc w:val="left"/>
        <w:rPr>
          <w:rFonts w:ascii="宋体" w:eastAsia="宋体" w:hAnsi="宋体" w:cs="宋体" w:hint="eastAsia"/>
          <w:kern w:val="0"/>
          <w:szCs w:val="21"/>
        </w:rPr>
      </w:pPr>
      <w:r w:rsidRPr="009F44AD">
        <w:rPr>
          <w:rFonts w:ascii="微软雅黑" w:eastAsia="微软雅黑" w:hAnsi="微软雅黑" w:cs="宋体" w:hint="eastAsia"/>
          <w:color w:val="000000"/>
          <w:kern w:val="0"/>
          <w:sz w:val="26"/>
          <w:szCs w:val="26"/>
        </w:rPr>
        <w:t xml:space="preserve">　　以上研究方向鼓励申请人与安徽省内具有一定研究实力和研究条件的高等院校、研究机构或企业开展合作研究。</w:t>
      </w:r>
    </w:p>
    <w:p w14:paraId="46D13923" w14:textId="77777777" w:rsidR="009F44AD" w:rsidRPr="009F44AD" w:rsidRDefault="009F44AD" w:rsidP="009F44AD">
      <w:pPr>
        <w:widowControl/>
        <w:shd w:val="clear" w:color="auto" w:fill="FFFFFF"/>
        <w:spacing w:before="75" w:after="75" w:line="645" w:lineRule="atLeast"/>
        <w:jc w:val="left"/>
        <w:rPr>
          <w:rFonts w:ascii="宋体" w:eastAsia="宋体" w:hAnsi="宋体" w:cs="宋体" w:hint="eastAsia"/>
          <w:kern w:val="0"/>
          <w:szCs w:val="21"/>
        </w:rPr>
      </w:pPr>
      <w:r w:rsidRPr="009F44AD">
        <w:rPr>
          <w:rFonts w:ascii="微软雅黑" w:eastAsia="微软雅黑" w:hAnsi="微软雅黑" w:cs="宋体" w:hint="eastAsia"/>
          <w:color w:val="000000"/>
          <w:kern w:val="0"/>
          <w:sz w:val="26"/>
          <w:szCs w:val="26"/>
        </w:rPr>
        <w:lastRenderedPageBreak/>
        <w:t xml:space="preserve">　　（二）立足四川电子信息产业发展需求，围绕芯片设计、智能机器人、智慧传感器等方面的关键科学问题，开展相关基础研究或应用基础研究。</w:t>
      </w:r>
    </w:p>
    <w:p w14:paraId="6389CB01" w14:textId="77777777" w:rsidR="009F44AD" w:rsidRPr="009F44AD" w:rsidRDefault="009F44AD" w:rsidP="009F44AD">
      <w:pPr>
        <w:widowControl/>
        <w:shd w:val="clear" w:color="auto" w:fill="FFFFFF"/>
        <w:spacing w:before="75" w:after="75" w:line="645" w:lineRule="atLeast"/>
        <w:jc w:val="left"/>
        <w:rPr>
          <w:rFonts w:ascii="宋体" w:eastAsia="宋体" w:hAnsi="宋体" w:cs="宋体" w:hint="eastAsia"/>
          <w:kern w:val="0"/>
          <w:szCs w:val="21"/>
        </w:rPr>
      </w:pPr>
      <w:r w:rsidRPr="009F44AD">
        <w:rPr>
          <w:rFonts w:ascii="微软雅黑" w:eastAsia="微软雅黑" w:hAnsi="微软雅黑" w:cs="宋体" w:hint="eastAsia"/>
          <w:color w:val="000000"/>
          <w:kern w:val="0"/>
          <w:sz w:val="26"/>
          <w:szCs w:val="26"/>
        </w:rPr>
        <w:t xml:space="preserve">　　集成项目</w:t>
      </w:r>
    </w:p>
    <w:p w14:paraId="383DD6A8" w14:textId="77777777" w:rsidR="009F44AD" w:rsidRPr="009F44AD" w:rsidRDefault="009F44AD" w:rsidP="009F44AD">
      <w:pPr>
        <w:widowControl/>
        <w:shd w:val="clear" w:color="auto" w:fill="FFFFFF"/>
        <w:spacing w:before="75" w:after="75" w:line="645" w:lineRule="atLeast"/>
        <w:jc w:val="left"/>
        <w:rPr>
          <w:rFonts w:ascii="宋体" w:eastAsia="宋体" w:hAnsi="宋体" w:cs="宋体" w:hint="eastAsia"/>
          <w:kern w:val="0"/>
          <w:szCs w:val="21"/>
        </w:rPr>
      </w:pPr>
      <w:r w:rsidRPr="009F44AD">
        <w:rPr>
          <w:rFonts w:ascii="微软雅黑" w:eastAsia="微软雅黑" w:hAnsi="微软雅黑" w:cs="宋体" w:hint="eastAsia"/>
          <w:color w:val="000000"/>
          <w:kern w:val="0"/>
          <w:sz w:val="26"/>
          <w:szCs w:val="26"/>
        </w:rPr>
        <w:t xml:space="preserve">　　集成项目直接费用平均资助强度约为1000万元/项，研究方向：</w:t>
      </w:r>
    </w:p>
    <w:p w14:paraId="3760B716" w14:textId="77777777" w:rsidR="009F44AD" w:rsidRPr="009F44AD" w:rsidRDefault="009F44AD" w:rsidP="009F44AD">
      <w:pPr>
        <w:widowControl/>
        <w:shd w:val="clear" w:color="auto" w:fill="FFFFFF"/>
        <w:spacing w:before="75" w:after="75" w:line="645" w:lineRule="atLeast"/>
        <w:jc w:val="left"/>
        <w:rPr>
          <w:rFonts w:ascii="宋体" w:eastAsia="宋体" w:hAnsi="宋体" w:cs="宋体" w:hint="eastAsia"/>
          <w:kern w:val="0"/>
          <w:szCs w:val="21"/>
        </w:rPr>
      </w:pPr>
      <w:r w:rsidRPr="009F44AD">
        <w:rPr>
          <w:rFonts w:ascii="微软雅黑" w:eastAsia="微软雅黑" w:hAnsi="微软雅黑" w:cs="宋体" w:hint="eastAsia"/>
          <w:color w:val="000000"/>
          <w:kern w:val="0"/>
          <w:sz w:val="26"/>
          <w:szCs w:val="26"/>
        </w:rPr>
        <w:t>1. 平面光学成像关键技术及验证（申请代码1选择F05的下属代码）。</w:t>
      </w:r>
    </w:p>
    <w:p w14:paraId="145C887C" w14:textId="77777777" w:rsidR="009F44AD" w:rsidRPr="009F44AD" w:rsidRDefault="009F44AD" w:rsidP="009F44AD">
      <w:pPr>
        <w:widowControl/>
        <w:shd w:val="clear" w:color="auto" w:fill="FFFFFF"/>
        <w:spacing w:before="75" w:after="75" w:line="645" w:lineRule="atLeast"/>
        <w:jc w:val="left"/>
        <w:rPr>
          <w:rFonts w:ascii="宋体" w:eastAsia="宋体" w:hAnsi="宋体" w:cs="宋体" w:hint="eastAsia"/>
          <w:kern w:val="0"/>
          <w:szCs w:val="21"/>
        </w:rPr>
      </w:pPr>
      <w:r w:rsidRPr="009F44AD">
        <w:rPr>
          <w:rFonts w:ascii="微软雅黑" w:eastAsia="微软雅黑" w:hAnsi="微软雅黑" w:cs="宋体" w:hint="eastAsia"/>
          <w:color w:val="000000"/>
          <w:kern w:val="0"/>
          <w:sz w:val="26"/>
          <w:szCs w:val="26"/>
        </w:rPr>
        <w:t xml:space="preserve">　　围绕平面光学成像面临的理论和技术挑战，研究平面亚波长结构与光波的微观相互作用规律，突破物理-数据联合驱动智能逆向设计、大口径平面光学器件制备等关键技术，构建多维融合平面光学成像器件和超衍射成像系统，最大口径≥500mm、衍射效率≥90%、波前差优于λ/10，并完成应用验证，推动平面光学在卫星遥感、防灾减灾、空间探索等领域的应用与发展。</w:t>
      </w:r>
    </w:p>
    <w:p w14:paraId="3CECA715" w14:textId="77777777" w:rsidR="009F44AD" w:rsidRPr="009F44AD" w:rsidRDefault="009F44AD" w:rsidP="009F44AD">
      <w:pPr>
        <w:widowControl/>
        <w:shd w:val="clear" w:color="auto" w:fill="FFFFFF"/>
        <w:spacing w:before="75" w:after="75" w:line="645" w:lineRule="atLeast"/>
        <w:jc w:val="left"/>
        <w:rPr>
          <w:rFonts w:ascii="宋体" w:eastAsia="宋体" w:hAnsi="宋体" w:cs="宋体" w:hint="eastAsia"/>
          <w:kern w:val="0"/>
          <w:szCs w:val="21"/>
        </w:rPr>
      </w:pPr>
      <w:r w:rsidRPr="009F44AD">
        <w:rPr>
          <w:rFonts w:ascii="微软雅黑" w:eastAsia="微软雅黑" w:hAnsi="微软雅黑" w:cs="宋体" w:hint="eastAsia"/>
          <w:color w:val="000000"/>
          <w:kern w:val="0"/>
          <w:sz w:val="26"/>
          <w:szCs w:val="26"/>
        </w:rPr>
        <w:t xml:space="preserve">　　研究内容包括：</w:t>
      </w:r>
    </w:p>
    <w:p w14:paraId="5DD2A6A5" w14:textId="77777777" w:rsidR="009F44AD" w:rsidRPr="009F44AD" w:rsidRDefault="009F44AD" w:rsidP="009F44AD">
      <w:pPr>
        <w:widowControl/>
        <w:shd w:val="clear" w:color="auto" w:fill="FFFFFF"/>
        <w:spacing w:before="75" w:after="75" w:line="645" w:lineRule="atLeast"/>
        <w:jc w:val="left"/>
        <w:rPr>
          <w:rFonts w:ascii="宋体" w:eastAsia="宋体" w:hAnsi="宋体" w:cs="宋体" w:hint="eastAsia"/>
          <w:kern w:val="0"/>
          <w:szCs w:val="21"/>
        </w:rPr>
      </w:pPr>
      <w:r w:rsidRPr="009F44AD">
        <w:rPr>
          <w:rFonts w:ascii="微软雅黑" w:eastAsia="微软雅黑" w:hAnsi="微软雅黑" w:cs="宋体" w:hint="eastAsia"/>
          <w:color w:val="000000"/>
          <w:kern w:val="0"/>
          <w:sz w:val="26"/>
          <w:szCs w:val="26"/>
        </w:rPr>
        <w:t xml:space="preserve">　　（1）亚波长</w:t>
      </w:r>
      <w:proofErr w:type="gramStart"/>
      <w:r w:rsidRPr="009F44AD">
        <w:rPr>
          <w:rFonts w:ascii="微软雅黑" w:eastAsia="微软雅黑" w:hAnsi="微软雅黑" w:cs="宋体" w:hint="eastAsia"/>
          <w:color w:val="000000"/>
          <w:kern w:val="0"/>
          <w:sz w:val="26"/>
          <w:szCs w:val="26"/>
        </w:rPr>
        <w:t>结构光场调控</w:t>
      </w:r>
      <w:proofErr w:type="gramEnd"/>
      <w:r w:rsidRPr="009F44AD">
        <w:rPr>
          <w:rFonts w:ascii="微软雅黑" w:eastAsia="微软雅黑" w:hAnsi="微软雅黑" w:cs="宋体" w:hint="eastAsia"/>
          <w:color w:val="000000"/>
          <w:kern w:val="0"/>
          <w:sz w:val="26"/>
          <w:szCs w:val="26"/>
        </w:rPr>
        <w:t>机理及其物理极限</w:t>
      </w:r>
    </w:p>
    <w:p w14:paraId="754FF5DC" w14:textId="77777777" w:rsidR="009F44AD" w:rsidRPr="009F44AD" w:rsidRDefault="009F44AD" w:rsidP="009F44AD">
      <w:pPr>
        <w:widowControl/>
        <w:shd w:val="clear" w:color="auto" w:fill="FFFFFF"/>
        <w:spacing w:before="75" w:after="75" w:line="645" w:lineRule="atLeast"/>
        <w:jc w:val="left"/>
        <w:rPr>
          <w:rFonts w:ascii="宋体" w:eastAsia="宋体" w:hAnsi="宋体" w:cs="宋体" w:hint="eastAsia"/>
          <w:kern w:val="0"/>
          <w:szCs w:val="21"/>
        </w:rPr>
      </w:pPr>
      <w:r w:rsidRPr="009F44AD">
        <w:rPr>
          <w:rFonts w:ascii="微软雅黑" w:eastAsia="微软雅黑" w:hAnsi="微软雅黑" w:cs="宋体" w:hint="eastAsia"/>
          <w:color w:val="000000"/>
          <w:kern w:val="0"/>
          <w:sz w:val="26"/>
          <w:szCs w:val="26"/>
        </w:rPr>
        <w:t xml:space="preserve">　　研究亚波长结构与电磁波相互作用的微观动力学过程，研究其对振幅、相位、偏振、光谱等电磁参量的调控机理，建立亚波长结构多参量调控模型，研究成像带宽、效率、视场、分辨率等性能指标的物理极限问题，建立新的像差校正机制。</w:t>
      </w:r>
    </w:p>
    <w:p w14:paraId="1797E4AC" w14:textId="77777777" w:rsidR="009F44AD" w:rsidRPr="009F44AD" w:rsidRDefault="009F44AD" w:rsidP="009F44AD">
      <w:pPr>
        <w:widowControl/>
        <w:shd w:val="clear" w:color="auto" w:fill="FFFFFF"/>
        <w:spacing w:before="75" w:after="75" w:line="645" w:lineRule="atLeast"/>
        <w:jc w:val="left"/>
        <w:rPr>
          <w:rFonts w:ascii="宋体" w:eastAsia="宋体" w:hAnsi="宋体" w:cs="宋体" w:hint="eastAsia"/>
          <w:kern w:val="0"/>
          <w:szCs w:val="21"/>
        </w:rPr>
      </w:pPr>
      <w:r w:rsidRPr="009F44AD">
        <w:rPr>
          <w:rFonts w:ascii="微软雅黑" w:eastAsia="微软雅黑" w:hAnsi="微软雅黑" w:cs="宋体" w:hint="eastAsia"/>
          <w:color w:val="000000"/>
          <w:kern w:val="0"/>
          <w:sz w:val="26"/>
          <w:szCs w:val="26"/>
        </w:rPr>
        <w:t xml:space="preserve">　　（2）跨</w:t>
      </w:r>
      <w:proofErr w:type="gramStart"/>
      <w:r w:rsidRPr="009F44AD">
        <w:rPr>
          <w:rFonts w:ascii="微软雅黑" w:eastAsia="微软雅黑" w:hAnsi="微软雅黑" w:cs="宋体" w:hint="eastAsia"/>
          <w:color w:val="000000"/>
          <w:kern w:val="0"/>
          <w:sz w:val="26"/>
          <w:szCs w:val="26"/>
        </w:rPr>
        <w:t>尺度光场调控</w:t>
      </w:r>
      <w:proofErr w:type="gramEnd"/>
      <w:r w:rsidRPr="009F44AD">
        <w:rPr>
          <w:rFonts w:ascii="微软雅黑" w:eastAsia="微软雅黑" w:hAnsi="微软雅黑" w:cs="宋体" w:hint="eastAsia"/>
          <w:color w:val="000000"/>
          <w:kern w:val="0"/>
          <w:sz w:val="26"/>
          <w:szCs w:val="26"/>
        </w:rPr>
        <w:t>器件智能优化设计方法</w:t>
      </w:r>
    </w:p>
    <w:p w14:paraId="392C55C1" w14:textId="77777777" w:rsidR="009F44AD" w:rsidRPr="009F44AD" w:rsidRDefault="009F44AD" w:rsidP="009F44AD">
      <w:pPr>
        <w:widowControl/>
        <w:shd w:val="clear" w:color="auto" w:fill="FFFFFF"/>
        <w:spacing w:before="75" w:after="75" w:line="645" w:lineRule="atLeast"/>
        <w:jc w:val="left"/>
        <w:rPr>
          <w:rFonts w:ascii="宋体" w:eastAsia="宋体" w:hAnsi="宋体" w:cs="宋体" w:hint="eastAsia"/>
          <w:kern w:val="0"/>
          <w:szCs w:val="21"/>
        </w:rPr>
      </w:pPr>
      <w:r w:rsidRPr="009F44AD">
        <w:rPr>
          <w:rFonts w:ascii="微软雅黑" w:eastAsia="微软雅黑" w:hAnsi="微软雅黑" w:cs="宋体" w:hint="eastAsia"/>
          <w:color w:val="000000"/>
          <w:kern w:val="0"/>
          <w:sz w:val="26"/>
          <w:szCs w:val="26"/>
        </w:rPr>
        <w:lastRenderedPageBreak/>
        <w:t xml:space="preserve">　　建立跨尺度亚波长结构成像器件的正、逆向设计方法，实现亚波长结构光强成像、多波长/光谱成像、偏振成像和多功能成像器件一体化设计；研究基于物理-数据联合驱动的智能优化设计方法和技术，实现跨</w:t>
      </w:r>
      <w:proofErr w:type="gramStart"/>
      <w:r w:rsidRPr="009F44AD">
        <w:rPr>
          <w:rFonts w:ascii="微软雅黑" w:eastAsia="微软雅黑" w:hAnsi="微软雅黑" w:cs="宋体" w:hint="eastAsia"/>
          <w:color w:val="000000"/>
          <w:kern w:val="0"/>
          <w:sz w:val="26"/>
          <w:szCs w:val="26"/>
        </w:rPr>
        <w:t>尺度光场调控</w:t>
      </w:r>
      <w:proofErr w:type="gramEnd"/>
      <w:r w:rsidRPr="009F44AD">
        <w:rPr>
          <w:rFonts w:ascii="微软雅黑" w:eastAsia="微软雅黑" w:hAnsi="微软雅黑" w:cs="宋体" w:hint="eastAsia"/>
          <w:color w:val="000000"/>
          <w:kern w:val="0"/>
          <w:sz w:val="26"/>
          <w:szCs w:val="26"/>
        </w:rPr>
        <w:t>器件的智能优化设计。</w:t>
      </w:r>
    </w:p>
    <w:p w14:paraId="74E29A96" w14:textId="77777777" w:rsidR="009F44AD" w:rsidRPr="009F44AD" w:rsidRDefault="009F44AD" w:rsidP="009F44AD">
      <w:pPr>
        <w:widowControl/>
        <w:shd w:val="clear" w:color="auto" w:fill="FFFFFF"/>
        <w:spacing w:before="75" w:after="75" w:line="645" w:lineRule="atLeast"/>
        <w:jc w:val="left"/>
        <w:rPr>
          <w:rFonts w:ascii="宋体" w:eastAsia="宋体" w:hAnsi="宋体" w:cs="宋体" w:hint="eastAsia"/>
          <w:kern w:val="0"/>
          <w:szCs w:val="21"/>
        </w:rPr>
      </w:pPr>
      <w:r w:rsidRPr="009F44AD">
        <w:rPr>
          <w:rFonts w:ascii="微软雅黑" w:eastAsia="微软雅黑" w:hAnsi="微软雅黑" w:cs="宋体" w:hint="eastAsia"/>
          <w:color w:val="000000"/>
          <w:kern w:val="0"/>
          <w:sz w:val="26"/>
          <w:szCs w:val="26"/>
        </w:rPr>
        <w:t xml:space="preserve">　　（3）大口径高效率平面透镜制备工艺</w:t>
      </w:r>
    </w:p>
    <w:p w14:paraId="345165A7" w14:textId="77777777" w:rsidR="009F44AD" w:rsidRPr="009F44AD" w:rsidRDefault="009F44AD" w:rsidP="009F44AD">
      <w:pPr>
        <w:widowControl/>
        <w:shd w:val="clear" w:color="auto" w:fill="FFFFFF"/>
        <w:spacing w:before="75" w:after="75" w:line="645" w:lineRule="atLeast"/>
        <w:jc w:val="left"/>
        <w:rPr>
          <w:rFonts w:ascii="宋体" w:eastAsia="宋体" w:hAnsi="宋体" w:cs="宋体" w:hint="eastAsia"/>
          <w:kern w:val="0"/>
          <w:szCs w:val="21"/>
        </w:rPr>
      </w:pPr>
      <w:r w:rsidRPr="009F44AD">
        <w:rPr>
          <w:rFonts w:ascii="微软雅黑" w:eastAsia="微软雅黑" w:hAnsi="微软雅黑" w:cs="宋体" w:hint="eastAsia"/>
          <w:color w:val="000000"/>
          <w:kern w:val="0"/>
          <w:sz w:val="26"/>
          <w:szCs w:val="26"/>
        </w:rPr>
        <w:t xml:space="preserve">　　研究激光指向稳定、功率稳定、色散补偿等技术，突破大口径复杂矢量场的长时稳定技术，抑制</w:t>
      </w:r>
      <w:proofErr w:type="gramStart"/>
      <w:r w:rsidRPr="009F44AD">
        <w:rPr>
          <w:rFonts w:ascii="微软雅黑" w:eastAsia="微软雅黑" w:hAnsi="微软雅黑" w:cs="宋体" w:hint="eastAsia"/>
          <w:color w:val="000000"/>
          <w:kern w:val="0"/>
          <w:sz w:val="26"/>
          <w:szCs w:val="26"/>
        </w:rPr>
        <w:t>曝光场</w:t>
      </w:r>
      <w:proofErr w:type="gramEnd"/>
      <w:r w:rsidRPr="009F44AD">
        <w:rPr>
          <w:rFonts w:ascii="微软雅黑" w:eastAsia="微软雅黑" w:hAnsi="微软雅黑" w:cs="宋体" w:hint="eastAsia"/>
          <w:color w:val="000000"/>
          <w:kern w:val="0"/>
          <w:sz w:val="26"/>
          <w:szCs w:val="26"/>
        </w:rPr>
        <w:t>的热漂移、波长漂移等不利因素；研究复杂矢量偏振</w:t>
      </w:r>
      <w:proofErr w:type="gramStart"/>
      <w:r w:rsidRPr="009F44AD">
        <w:rPr>
          <w:rFonts w:ascii="微软雅黑" w:eastAsia="微软雅黑" w:hAnsi="微软雅黑" w:cs="宋体" w:hint="eastAsia"/>
          <w:color w:val="000000"/>
          <w:kern w:val="0"/>
          <w:sz w:val="26"/>
          <w:szCs w:val="26"/>
        </w:rPr>
        <w:t>曝光场</w:t>
      </w:r>
      <w:proofErr w:type="gramEnd"/>
      <w:r w:rsidRPr="009F44AD">
        <w:rPr>
          <w:rFonts w:ascii="微软雅黑" w:eastAsia="微软雅黑" w:hAnsi="微软雅黑" w:cs="宋体" w:hint="eastAsia"/>
          <w:color w:val="000000"/>
          <w:kern w:val="0"/>
          <w:sz w:val="26"/>
          <w:szCs w:val="26"/>
        </w:rPr>
        <w:t>产生方法，优化设计基于</w:t>
      </w:r>
      <w:proofErr w:type="gramStart"/>
      <w:r w:rsidRPr="009F44AD">
        <w:rPr>
          <w:rFonts w:ascii="微软雅黑" w:eastAsia="微软雅黑" w:hAnsi="微软雅黑" w:cs="宋体" w:hint="eastAsia"/>
          <w:color w:val="000000"/>
          <w:kern w:val="0"/>
          <w:sz w:val="26"/>
          <w:szCs w:val="26"/>
        </w:rPr>
        <w:t>矢量超</w:t>
      </w:r>
      <w:proofErr w:type="gramEnd"/>
      <w:r w:rsidRPr="009F44AD">
        <w:rPr>
          <w:rFonts w:ascii="微软雅黑" w:eastAsia="微软雅黑" w:hAnsi="微软雅黑" w:cs="宋体" w:hint="eastAsia"/>
          <w:color w:val="000000"/>
          <w:kern w:val="0"/>
          <w:sz w:val="26"/>
          <w:szCs w:val="26"/>
        </w:rPr>
        <w:t>构表面模板的投影放大曝光光路；研究适用于大口径望远成像的平面透镜的加工工艺。</w:t>
      </w:r>
    </w:p>
    <w:p w14:paraId="31B58692" w14:textId="77777777" w:rsidR="009F44AD" w:rsidRPr="009F44AD" w:rsidRDefault="009F44AD" w:rsidP="009F44AD">
      <w:pPr>
        <w:widowControl/>
        <w:shd w:val="clear" w:color="auto" w:fill="FFFFFF"/>
        <w:spacing w:before="75" w:after="75" w:line="645" w:lineRule="atLeast"/>
        <w:jc w:val="left"/>
        <w:rPr>
          <w:rFonts w:ascii="宋体" w:eastAsia="宋体" w:hAnsi="宋体" w:cs="宋体" w:hint="eastAsia"/>
          <w:kern w:val="0"/>
          <w:szCs w:val="21"/>
        </w:rPr>
      </w:pPr>
      <w:r w:rsidRPr="009F44AD">
        <w:rPr>
          <w:rFonts w:ascii="微软雅黑" w:eastAsia="微软雅黑" w:hAnsi="微软雅黑" w:cs="宋体" w:hint="eastAsia"/>
          <w:color w:val="000000"/>
          <w:kern w:val="0"/>
          <w:sz w:val="26"/>
          <w:szCs w:val="26"/>
        </w:rPr>
        <w:t xml:space="preserve">　　（4）平面</w:t>
      </w:r>
      <w:proofErr w:type="gramStart"/>
      <w:r w:rsidRPr="009F44AD">
        <w:rPr>
          <w:rFonts w:ascii="微软雅黑" w:eastAsia="微软雅黑" w:hAnsi="微软雅黑" w:cs="宋体" w:hint="eastAsia"/>
          <w:color w:val="000000"/>
          <w:kern w:val="0"/>
          <w:sz w:val="26"/>
          <w:szCs w:val="26"/>
        </w:rPr>
        <w:t>光学超</w:t>
      </w:r>
      <w:proofErr w:type="gramEnd"/>
      <w:r w:rsidRPr="009F44AD">
        <w:rPr>
          <w:rFonts w:ascii="微软雅黑" w:eastAsia="微软雅黑" w:hAnsi="微软雅黑" w:cs="宋体" w:hint="eastAsia"/>
          <w:color w:val="000000"/>
          <w:kern w:val="0"/>
          <w:sz w:val="26"/>
          <w:szCs w:val="26"/>
        </w:rPr>
        <w:t>衍射成像和多维探测系统及验证</w:t>
      </w:r>
    </w:p>
    <w:p w14:paraId="1BF84CC8" w14:textId="77777777" w:rsidR="009F44AD" w:rsidRPr="009F44AD" w:rsidRDefault="009F44AD" w:rsidP="009F44AD">
      <w:pPr>
        <w:widowControl/>
        <w:shd w:val="clear" w:color="auto" w:fill="FFFFFF"/>
        <w:spacing w:before="75" w:after="75" w:line="645" w:lineRule="atLeast"/>
        <w:jc w:val="left"/>
        <w:rPr>
          <w:rFonts w:ascii="宋体" w:eastAsia="宋体" w:hAnsi="宋体" w:cs="宋体" w:hint="eastAsia"/>
          <w:kern w:val="0"/>
          <w:szCs w:val="21"/>
        </w:rPr>
      </w:pPr>
      <w:r w:rsidRPr="009F44AD">
        <w:rPr>
          <w:rFonts w:ascii="微软雅黑" w:eastAsia="微软雅黑" w:hAnsi="微软雅黑" w:cs="宋体" w:hint="eastAsia"/>
          <w:color w:val="000000"/>
          <w:kern w:val="0"/>
          <w:sz w:val="26"/>
          <w:szCs w:val="26"/>
        </w:rPr>
        <w:t xml:space="preserve">　　研究矢量</w:t>
      </w:r>
      <w:proofErr w:type="gramStart"/>
      <w:r w:rsidRPr="009F44AD">
        <w:rPr>
          <w:rFonts w:ascii="微软雅黑" w:eastAsia="微软雅黑" w:hAnsi="微软雅黑" w:cs="宋体" w:hint="eastAsia"/>
          <w:color w:val="000000"/>
          <w:kern w:val="0"/>
          <w:sz w:val="26"/>
          <w:szCs w:val="26"/>
        </w:rPr>
        <w:t>光场抗</w:t>
      </w:r>
      <w:proofErr w:type="gramEnd"/>
      <w:r w:rsidRPr="009F44AD">
        <w:rPr>
          <w:rFonts w:ascii="微软雅黑" w:eastAsia="微软雅黑" w:hAnsi="微软雅黑" w:cs="宋体" w:hint="eastAsia"/>
          <w:color w:val="000000"/>
          <w:kern w:val="0"/>
          <w:sz w:val="26"/>
          <w:szCs w:val="26"/>
        </w:rPr>
        <w:t>湍流、轻量化平面光学成像系统设计、阵列化系统控制及快速图像重建算法；研究时空多维复用非视域成像技术，突破高速大视场激光扫描技术；研制新体制平面</w:t>
      </w:r>
      <w:proofErr w:type="gramStart"/>
      <w:r w:rsidRPr="009F44AD">
        <w:rPr>
          <w:rFonts w:ascii="微软雅黑" w:eastAsia="微软雅黑" w:hAnsi="微软雅黑" w:cs="宋体" w:hint="eastAsia"/>
          <w:color w:val="000000"/>
          <w:kern w:val="0"/>
          <w:sz w:val="26"/>
          <w:szCs w:val="26"/>
        </w:rPr>
        <w:t>光学超</w:t>
      </w:r>
      <w:proofErr w:type="gramEnd"/>
      <w:r w:rsidRPr="009F44AD">
        <w:rPr>
          <w:rFonts w:ascii="微软雅黑" w:eastAsia="微软雅黑" w:hAnsi="微软雅黑" w:cs="宋体" w:hint="eastAsia"/>
          <w:color w:val="000000"/>
          <w:kern w:val="0"/>
          <w:sz w:val="26"/>
          <w:szCs w:val="26"/>
        </w:rPr>
        <w:t>衍射成像、偏振和多光谱成像、超快激光三维成像等光学成像系统，并开展应用验证。</w:t>
      </w:r>
    </w:p>
    <w:p w14:paraId="1FA661E9" w14:textId="77777777" w:rsidR="009F44AD" w:rsidRPr="009F44AD" w:rsidRDefault="009F44AD" w:rsidP="009F44AD">
      <w:pPr>
        <w:widowControl/>
        <w:shd w:val="clear" w:color="auto" w:fill="FFFFFF"/>
        <w:spacing w:before="75" w:after="75" w:line="645" w:lineRule="atLeast"/>
        <w:jc w:val="left"/>
        <w:rPr>
          <w:rFonts w:ascii="宋体" w:eastAsia="宋体" w:hAnsi="宋体" w:cs="宋体" w:hint="eastAsia"/>
          <w:kern w:val="0"/>
          <w:szCs w:val="21"/>
        </w:rPr>
      </w:pPr>
      <w:r w:rsidRPr="009F44AD">
        <w:rPr>
          <w:rFonts w:ascii="微软雅黑" w:eastAsia="微软雅黑" w:hAnsi="微软雅黑" w:cs="宋体" w:hint="eastAsia"/>
          <w:color w:val="000000"/>
          <w:kern w:val="0"/>
          <w:sz w:val="26"/>
          <w:szCs w:val="26"/>
        </w:rPr>
        <w:t xml:space="preserve">　　本集成项目的申请应同时包括上述4个研究内容，紧密围绕项目主题“平面光学成像基础理论与关键技术”开展深入和系统研究，预期成果应包含原理、方法、专利和示范应用等。</w:t>
      </w:r>
    </w:p>
    <w:p w14:paraId="4D06E589" w14:textId="77777777" w:rsidR="009F44AD" w:rsidRPr="009F44AD" w:rsidRDefault="009F44AD" w:rsidP="009F44AD">
      <w:pPr>
        <w:widowControl/>
        <w:shd w:val="clear" w:color="auto" w:fill="FFFFFF"/>
        <w:spacing w:before="75" w:after="75" w:line="645" w:lineRule="atLeast"/>
        <w:jc w:val="left"/>
        <w:rPr>
          <w:rFonts w:ascii="宋体" w:eastAsia="宋体" w:hAnsi="宋体" w:cs="宋体" w:hint="eastAsia"/>
          <w:kern w:val="0"/>
          <w:szCs w:val="21"/>
        </w:rPr>
      </w:pPr>
      <w:r w:rsidRPr="009F44AD">
        <w:rPr>
          <w:rFonts w:ascii="微软雅黑" w:eastAsia="微软雅黑" w:hAnsi="微软雅黑" w:cs="宋体" w:hint="eastAsia"/>
          <w:color w:val="000000"/>
          <w:kern w:val="0"/>
          <w:sz w:val="26"/>
          <w:szCs w:val="26"/>
        </w:rPr>
        <w:t xml:space="preserve">　　重点支持项目</w:t>
      </w:r>
    </w:p>
    <w:p w14:paraId="1CA093F6" w14:textId="77777777" w:rsidR="009F44AD" w:rsidRPr="009F44AD" w:rsidRDefault="009F44AD" w:rsidP="009F44AD">
      <w:pPr>
        <w:widowControl/>
        <w:shd w:val="clear" w:color="auto" w:fill="FFFFFF"/>
        <w:spacing w:before="75" w:after="75" w:line="645" w:lineRule="atLeast"/>
        <w:jc w:val="left"/>
        <w:rPr>
          <w:rFonts w:ascii="宋体" w:eastAsia="宋体" w:hAnsi="宋体" w:cs="宋体" w:hint="eastAsia"/>
          <w:kern w:val="0"/>
          <w:szCs w:val="21"/>
        </w:rPr>
      </w:pPr>
      <w:r w:rsidRPr="009F44AD">
        <w:rPr>
          <w:rFonts w:ascii="微软雅黑" w:eastAsia="微软雅黑" w:hAnsi="微软雅黑" w:cs="宋体" w:hint="eastAsia"/>
          <w:color w:val="000000"/>
          <w:kern w:val="0"/>
          <w:sz w:val="26"/>
          <w:szCs w:val="26"/>
        </w:rPr>
        <w:t xml:space="preserve">　　研究方向：</w:t>
      </w:r>
    </w:p>
    <w:p w14:paraId="5758FA04" w14:textId="77777777" w:rsidR="009F44AD" w:rsidRPr="009F44AD" w:rsidRDefault="009F44AD" w:rsidP="009F44AD">
      <w:pPr>
        <w:widowControl/>
        <w:shd w:val="clear" w:color="auto" w:fill="FFFFFF"/>
        <w:spacing w:before="75" w:after="75" w:line="645" w:lineRule="atLeast"/>
        <w:jc w:val="left"/>
        <w:rPr>
          <w:rFonts w:ascii="宋体" w:eastAsia="宋体" w:hAnsi="宋体" w:cs="宋体" w:hint="eastAsia"/>
          <w:kern w:val="0"/>
          <w:szCs w:val="21"/>
        </w:rPr>
      </w:pPr>
      <w:r w:rsidRPr="009F44AD">
        <w:rPr>
          <w:rFonts w:ascii="微软雅黑" w:eastAsia="微软雅黑" w:hAnsi="微软雅黑" w:cs="宋体" w:hint="eastAsia"/>
          <w:color w:val="000000"/>
          <w:kern w:val="0"/>
          <w:sz w:val="26"/>
          <w:szCs w:val="26"/>
        </w:rPr>
        <w:lastRenderedPageBreak/>
        <w:t>1. 基于新型计算范式的柔性通信基带芯片设计方法（申请代码1选择F01的下属代码）。</w:t>
      </w:r>
    </w:p>
    <w:p w14:paraId="0B7C4765" w14:textId="77777777" w:rsidR="009F44AD" w:rsidRPr="009F44AD" w:rsidRDefault="009F44AD" w:rsidP="009F44AD">
      <w:pPr>
        <w:widowControl/>
        <w:shd w:val="clear" w:color="auto" w:fill="FFFFFF"/>
        <w:spacing w:before="75" w:after="75" w:line="645" w:lineRule="atLeast"/>
        <w:jc w:val="left"/>
        <w:rPr>
          <w:rFonts w:ascii="宋体" w:eastAsia="宋体" w:hAnsi="宋体" w:cs="宋体" w:hint="eastAsia"/>
          <w:kern w:val="0"/>
          <w:szCs w:val="21"/>
        </w:rPr>
      </w:pPr>
      <w:r w:rsidRPr="009F44AD">
        <w:rPr>
          <w:rFonts w:ascii="微软雅黑" w:eastAsia="微软雅黑" w:hAnsi="微软雅黑" w:cs="宋体" w:hint="eastAsia"/>
          <w:color w:val="000000"/>
          <w:kern w:val="0"/>
          <w:sz w:val="26"/>
          <w:szCs w:val="26"/>
        </w:rPr>
        <w:t xml:space="preserve">　　针对通信系统对硬件高处理速率、</w:t>
      </w:r>
      <w:proofErr w:type="gramStart"/>
      <w:r w:rsidRPr="009F44AD">
        <w:rPr>
          <w:rFonts w:ascii="微软雅黑" w:eastAsia="微软雅黑" w:hAnsi="微软雅黑" w:cs="宋体" w:hint="eastAsia"/>
          <w:color w:val="000000"/>
          <w:kern w:val="0"/>
          <w:sz w:val="26"/>
          <w:szCs w:val="26"/>
        </w:rPr>
        <w:t>低处理</w:t>
      </w:r>
      <w:proofErr w:type="gramEnd"/>
      <w:r w:rsidRPr="009F44AD">
        <w:rPr>
          <w:rFonts w:ascii="微软雅黑" w:eastAsia="微软雅黑" w:hAnsi="微软雅黑" w:cs="宋体" w:hint="eastAsia"/>
          <w:color w:val="000000"/>
          <w:kern w:val="0"/>
          <w:sz w:val="26"/>
          <w:szCs w:val="26"/>
        </w:rPr>
        <w:t>功耗的要求，开展基于新型计算范式的柔性无线基带信号处理芯片设计方法研究。研究基带信号处理算法和软硬件深度融合机制，实现基带芯片应用场景的自适应；研究基带芯片动态可重构方法，突破工艺受限下的基带芯片能耗及性能瓶颈。</w:t>
      </w:r>
    </w:p>
    <w:p w14:paraId="39CB9C4C" w14:textId="77777777" w:rsidR="009F44AD" w:rsidRPr="009F44AD" w:rsidRDefault="009F44AD" w:rsidP="009F44AD">
      <w:pPr>
        <w:widowControl/>
        <w:shd w:val="clear" w:color="auto" w:fill="FFFFFF"/>
        <w:spacing w:before="75" w:after="75" w:line="645" w:lineRule="atLeast"/>
        <w:jc w:val="left"/>
        <w:rPr>
          <w:rFonts w:ascii="宋体" w:eastAsia="宋体" w:hAnsi="宋体" w:cs="宋体" w:hint="eastAsia"/>
          <w:kern w:val="0"/>
          <w:szCs w:val="21"/>
        </w:rPr>
      </w:pPr>
      <w:r w:rsidRPr="009F44AD">
        <w:rPr>
          <w:rFonts w:ascii="微软雅黑" w:eastAsia="微软雅黑" w:hAnsi="微软雅黑" w:cs="宋体" w:hint="eastAsia"/>
          <w:color w:val="000000"/>
          <w:kern w:val="0"/>
          <w:sz w:val="26"/>
          <w:szCs w:val="26"/>
        </w:rPr>
        <w:t>2. 智能机器人人机情感自然交互语义理解与内容生成技术（申请代码1选择F02的下属代码）。</w:t>
      </w:r>
    </w:p>
    <w:p w14:paraId="5337E8B3" w14:textId="77777777" w:rsidR="009F44AD" w:rsidRPr="009F44AD" w:rsidRDefault="009F44AD" w:rsidP="009F44AD">
      <w:pPr>
        <w:widowControl/>
        <w:shd w:val="clear" w:color="auto" w:fill="FFFFFF"/>
        <w:spacing w:before="75" w:after="75" w:line="645" w:lineRule="atLeast"/>
        <w:jc w:val="left"/>
        <w:rPr>
          <w:rFonts w:ascii="宋体" w:eastAsia="宋体" w:hAnsi="宋体" w:cs="宋体" w:hint="eastAsia"/>
          <w:kern w:val="0"/>
          <w:szCs w:val="21"/>
        </w:rPr>
      </w:pPr>
      <w:r w:rsidRPr="009F44AD">
        <w:rPr>
          <w:rFonts w:ascii="微软雅黑" w:eastAsia="微软雅黑" w:hAnsi="微软雅黑" w:cs="宋体" w:hint="eastAsia"/>
          <w:color w:val="000000"/>
          <w:kern w:val="0"/>
          <w:sz w:val="26"/>
          <w:szCs w:val="26"/>
        </w:rPr>
        <w:t xml:space="preserve">　　针对大模型支撑下智能机器人个体交互</w:t>
      </w:r>
      <w:proofErr w:type="gramStart"/>
      <w:r w:rsidRPr="009F44AD">
        <w:rPr>
          <w:rFonts w:ascii="微软雅黑" w:eastAsia="微软雅黑" w:hAnsi="微软雅黑" w:cs="宋体" w:hint="eastAsia"/>
          <w:color w:val="000000"/>
          <w:kern w:val="0"/>
          <w:sz w:val="26"/>
          <w:szCs w:val="26"/>
        </w:rPr>
        <w:t>能力阶跃式</w:t>
      </w:r>
      <w:proofErr w:type="gramEnd"/>
      <w:r w:rsidRPr="009F44AD">
        <w:rPr>
          <w:rFonts w:ascii="微软雅黑" w:eastAsia="微软雅黑" w:hAnsi="微软雅黑" w:cs="宋体" w:hint="eastAsia"/>
          <w:color w:val="000000"/>
          <w:kern w:val="0"/>
          <w:sz w:val="26"/>
          <w:szCs w:val="26"/>
        </w:rPr>
        <w:t>增长带来的情感自然交互问题，探索人机情感交互动力学理论，研究高效能多模态自然交互数据获取与计算、跨场景交互语义理解与多维度情感内容生成等技术，形成人机情感自然交互环路。</w:t>
      </w:r>
    </w:p>
    <w:p w14:paraId="22E6F3BF" w14:textId="77777777" w:rsidR="009F44AD" w:rsidRPr="009F44AD" w:rsidRDefault="009F44AD" w:rsidP="009F44AD">
      <w:pPr>
        <w:widowControl/>
        <w:shd w:val="clear" w:color="auto" w:fill="FFFFFF"/>
        <w:spacing w:before="75" w:after="75" w:line="645" w:lineRule="atLeast"/>
        <w:jc w:val="left"/>
        <w:rPr>
          <w:rFonts w:ascii="宋体" w:eastAsia="宋体" w:hAnsi="宋体" w:cs="宋体" w:hint="eastAsia"/>
          <w:kern w:val="0"/>
          <w:szCs w:val="21"/>
        </w:rPr>
      </w:pPr>
      <w:r w:rsidRPr="009F44AD">
        <w:rPr>
          <w:rFonts w:ascii="微软雅黑" w:eastAsia="微软雅黑" w:hAnsi="微软雅黑" w:cs="宋体" w:hint="eastAsia"/>
          <w:color w:val="000000"/>
          <w:kern w:val="0"/>
          <w:sz w:val="26"/>
          <w:szCs w:val="26"/>
        </w:rPr>
        <w:t>3. “脑-音乐-器官”闭环调控的理论与技术（申请代码1选择F03的下属代码）。</w:t>
      </w:r>
    </w:p>
    <w:p w14:paraId="11219C43" w14:textId="77777777" w:rsidR="009F44AD" w:rsidRPr="009F44AD" w:rsidRDefault="009F44AD" w:rsidP="009F44AD">
      <w:pPr>
        <w:widowControl/>
        <w:shd w:val="clear" w:color="auto" w:fill="FFFFFF"/>
        <w:spacing w:before="75" w:after="75" w:line="645" w:lineRule="atLeast"/>
        <w:jc w:val="left"/>
        <w:rPr>
          <w:rFonts w:ascii="宋体" w:eastAsia="宋体" w:hAnsi="宋体" w:cs="宋体" w:hint="eastAsia"/>
          <w:kern w:val="0"/>
          <w:szCs w:val="21"/>
        </w:rPr>
      </w:pPr>
      <w:r w:rsidRPr="009F44AD">
        <w:rPr>
          <w:rFonts w:ascii="微软雅黑" w:eastAsia="微软雅黑" w:hAnsi="微软雅黑" w:cs="宋体" w:hint="eastAsia"/>
          <w:color w:val="000000"/>
          <w:kern w:val="0"/>
          <w:sz w:val="26"/>
          <w:szCs w:val="26"/>
        </w:rPr>
        <w:t xml:space="preserve">　　基于脑-器交互框架，研究 “音乐-脑”交互、“音乐-器官”交互、 “脑-器官”交互；探索这三类交互的协同效应及其在干预退行性脑疾病中的起效机制；研究融合“脑-音乐-器官”的闭环调控技术，为音乐对听觉、触觉、大脑的影响关系研究提供理论支撑。</w:t>
      </w:r>
    </w:p>
    <w:p w14:paraId="517480D1" w14:textId="77777777" w:rsidR="009F44AD" w:rsidRPr="009F44AD" w:rsidRDefault="009F44AD" w:rsidP="009F44AD">
      <w:pPr>
        <w:widowControl/>
        <w:shd w:val="clear" w:color="auto" w:fill="FFFFFF"/>
        <w:spacing w:before="75" w:after="75" w:line="645" w:lineRule="atLeast"/>
        <w:jc w:val="left"/>
        <w:rPr>
          <w:rFonts w:ascii="宋体" w:eastAsia="宋体" w:hAnsi="宋体" w:cs="宋体" w:hint="eastAsia"/>
          <w:kern w:val="0"/>
          <w:szCs w:val="21"/>
        </w:rPr>
      </w:pPr>
      <w:r w:rsidRPr="009F44AD">
        <w:rPr>
          <w:rFonts w:ascii="微软雅黑" w:eastAsia="微软雅黑" w:hAnsi="微软雅黑" w:cs="宋体" w:hint="eastAsia"/>
          <w:color w:val="000000"/>
          <w:kern w:val="0"/>
          <w:sz w:val="26"/>
          <w:szCs w:val="26"/>
        </w:rPr>
        <w:t>4. 电网高可靠实时监测的共生无线通信理论与技术（申请代码1选择F01的下属代码）。</w:t>
      </w:r>
    </w:p>
    <w:p w14:paraId="7D7EC0E4" w14:textId="77777777" w:rsidR="009F44AD" w:rsidRPr="009F44AD" w:rsidRDefault="009F44AD" w:rsidP="009F44AD">
      <w:pPr>
        <w:widowControl/>
        <w:shd w:val="clear" w:color="auto" w:fill="FFFFFF"/>
        <w:spacing w:before="75" w:after="75" w:line="645" w:lineRule="atLeast"/>
        <w:jc w:val="left"/>
        <w:rPr>
          <w:rFonts w:ascii="宋体" w:eastAsia="宋体" w:hAnsi="宋体" w:cs="宋体" w:hint="eastAsia"/>
          <w:kern w:val="0"/>
          <w:szCs w:val="21"/>
        </w:rPr>
      </w:pPr>
      <w:r w:rsidRPr="009F44AD">
        <w:rPr>
          <w:rFonts w:ascii="微软雅黑" w:eastAsia="微软雅黑" w:hAnsi="微软雅黑" w:cs="宋体" w:hint="eastAsia"/>
          <w:color w:val="000000"/>
          <w:kern w:val="0"/>
          <w:sz w:val="26"/>
          <w:szCs w:val="26"/>
        </w:rPr>
        <w:lastRenderedPageBreak/>
        <w:t xml:space="preserve">　　针对电网实时监测中通信设备功耗高、可靠性低等问题，开展共生无线通信理论与技术研究。研究电网监测的共生无线通信架构，研究低功耗、高可靠的无线通信传输理论及大规模接入机制，实现电网系统运行参数高可靠实时监测。</w:t>
      </w:r>
    </w:p>
    <w:p w14:paraId="02BAEB69" w14:textId="77777777" w:rsidR="009F44AD" w:rsidRPr="009F44AD" w:rsidRDefault="009F44AD" w:rsidP="009F44AD">
      <w:pPr>
        <w:widowControl/>
        <w:shd w:val="clear" w:color="auto" w:fill="FFFFFF"/>
        <w:spacing w:before="75" w:after="75" w:line="645" w:lineRule="atLeast"/>
        <w:jc w:val="left"/>
        <w:rPr>
          <w:rFonts w:ascii="宋体" w:eastAsia="宋体" w:hAnsi="宋体" w:cs="宋体" w:hint="eastAsia"/>
          <w:kern w:val="0"/>
          <w:szCs w:val="21"/>
        </w:rPr>
      </w:pPr>
      <w:r w:rsidRPr="009F44AD">
        <w:rPr>
          <w:rFonts w:ascii="微软雅黑" w:eastAsia="微软雅黑" w:hAnsi="微软雅黑" w:cs="宋体" w:hint="eastAsia"/>
          <w:color w:val="000000"/>
          <w:kern w:val="0"/>
          <w:sz w:val="26"/>
          <w:szCs w:val="26"/>
        </w:rPr>
        <w:t>5. 超快智能薄膜氢气传感器响应机制与关键技术（申请代码1选择F01的下属代码）。</w:t>
      </w:r>
    </w:p>
    <w:p w14:paraId="57E5C2EE" w14:textId="77777777" w:rsidR="009F44AD" w:rsidRPr="009F44AD" w:rsidRDefault="009F44AD" w:rsidP="009F44AD">
      <w:pPr>
        <w:widowControl/>
        <w:shd w:val="clear" w:color="auto" w:fill="FFFFFF"/>
        <w:spacing w:before="75" w:after="75" w:line="645" w:lineRule="atLeast"/>
        <w:jc w:val="left"/>
        <w:rPr>
          <w:rFonts w:ascii="宋体" w:eastAsia="宋体" w:hAnsi="宋体" w:cs="宋体" w:hint="eastAsia"/>
          <w:kern w:val="0"/>
          <w:szCs w:val="21"/>
        </w:rPr>
      </w:pPr>
      <w:r w:rsidRPr="009F44AD">
        <w:rPr>
          <w:rFonts w:ascii="微软雅黑" w:eastAsia="微软雅黑" w:hAnsi="微软雅黑" w:cs="宋体" w:hint="eastAsia"/>
          <w:color w:val="000000"/>
          <w:kern w:val="0"/>
          <w:sz w:val="26"/>
          <w:szCs w:val="26"/>
        </w:rPr>
        <w:t xml:space="preserve">　　针对复杂应用场景下氢气传感器快响应、高灵敏、高稳定等需求，研究薄膜生长调控、传感结构设计制备和多参数协同的智能算法等关键技术，探索超快响应机制，为快速检测泄漏等提供关键技术支持。</w:t>
      </w:r>
    </w:p>
    <w:p w14:paraId="24740F9D" w14:textId="77777777" w:rsidR="009F44AD" w:rsidRPr="009F44AD" w:rsidRDefault="009F44AD" w:rsidP="009F44AD">
      <w:pPr>
        <w:widowControl/>
        <w:shd w:val="clear" w:color="auto" w:fill="FFFFFF"/>
        <w:spacing w:before="75" w:after="75" w:line="645" w:lineRule="atLeast"/>
        <w:jc w:val="left"/>
        <w:rPr>
          <w:rFonts w:ascii="宋体" w:eastAsia="宋体" w:hAnsi="宋体" w:cs="宋体" w:hint="eastAsia"/>
          <w:kern w:val="0"/>
          <w:szCs w:val="21"/>
        </w:rPr>
      </w:pPr>
      <w:r w:rsidRPr="009F44AD">
        <w:rPr>
          <w:rFonts w:ascii="微软雅黑" w:eastAsia="微软雅黑" w:hAnsi="微软雅黑" w:cs="宋体" w:hint="eastAsia"/>
          <w:color w:val="000000"/>
          <w:kern w:val="0"/>
          <w:sz w:val="26"/>
          <w:szCs w:val="26"/>
        </w:rPr>
        <w:t>6. 互联网低资源场景下事件抽取与关联分析方法（申请代码1选择F06的下属代码）。</w:t>
      </w:r>
    </w:p>
    <w:p w14:paraId="1387BAC7" w14:textId="77777777" w:rsidR="009F44AD" w:rsidRPr="009F44AD" w:rsidRDefault="009F44AD" w:rsidP="009F44AD">
      <w:pPr>
        <w:widowControl/>
        <w:shd w:val="clear" w:color="auto" w:fill="FFFFFF"/>
        <w:spacing w:before="75" w:after="75" w:line="645" w:lineRule="atLeast"/>
        <w:jc w:val="left"/>
        <w:rPr>
          <w:rFonts w:ascii="宋体" w:eastAsia="宋体" w:hAnsi="宋体" w:cs="宋体" w:hint="eastAsia"/>
          <w:kern w:val="0"/>
          <w:szCs w:val="21"/>
        </w:rPr>
      </w:pPr>
      <w:r w:rsidRPr="009F44AD">
        <w:rPr>
          <w:rFonts w:ascii="微软雅黑" w:eastAsia="微软雅黑" w:hAnsi="微软雅黑" w:cs="宋体" w:hint="eastAsia"/>
          <w:color w:val="000000"/>
          <w:kern w:val="0"/>
          <w:sz w:val="26"/>
          <w:szCs w:val="26"/>
        </w:rPr>
        <w:t xml:space="preserve">　　针对互联网事件要素提取能力不足、事件关联线索挖掘困难、模型泛化性不足等问题，研究低资源条件下的鲁</w:t>
      </w:r>
      <w:proofErr w:type="gramStart"/>
      <w:r w:rsidRPr="009F44AD">
        <w:rPr>
          <w:rFonts w:ascii="微软雅黑" w:eastAsia="微软雅黑" w:hAnsi="微软雅黑" w:cs="宋体" w:hint="eastAsia"/>
          <w:color w:val="000000"/>
          <w:kern w:val="0"/>
          <w:sz w:val="26"/>
          <w:szCs w:val="26"/>
        </w:rPr>
        <w:t>棒事件</w:t>
      </w:r>
      <w:proofErr w:type="gramEnd"/>
      <w:r w:rsidRPr="009F44AD">
        <w:rPr>
          <w:rFonts w:ascii="微软雅黑" w:eastAsia="微软雅黑" w:hAnsi="微软雅黑" w:cs="宋体" w:hint="eastAsia"/>
          <w:color w:val="000000"/>
          <w:kern w:val="0"/>
          <w:sz w:val="26"/>
          <w:szCs w:val="26"/>
        </w:rPr>
        <w:t>要素提取、跨语言事件抽取、多尺度事件关联分析等技术，构建事件分析原型系统，提高互联网低资源场景下新闻事件抽取和关联分析的精度和效率。</w:t>
      </w:r>
    </w:p>
    <w:p w14:paraId="5915155F" w14:textId="77777777" w:rsidR="009F44AD" w:rsidRPr="009F44AD" w:rsidRDefault="009F44AD" w:rsidP="009F44AD">
      <w:pPr>
        <w:widowControl/>
        <w:shd w:val="clear" w:color="auto" w:fill="FFFFFF"/>
        <w:spacing w:before="75" w:after="75" w:line="645" w:lineRule="atLeast"/>
        <w:jc w:val="left"/>
        <w:rPr>
          <w:rFonts w:ascii="宋体" w:eastAsia="宋体" w:hAnsi="宋体" w:cs="宋体" w:hint="eastAsia"/>
          <w:kern w:val="0"/>
          <w:szCs w:val="21"/>
        </w:rPr>
      </w:pPr>
      <w:r w:rsidRPr="009F44AD">
        <w:rPr>
          <w:rFonts w:ascii="微软雅黑" w:eastAsia="微软雅黑" w:hAnsi="微软雅黑" w:cs="宋体" w:hint="eastAsia"/>
          <w:color w:val="000000"/>
          <w:kern w:val="0"/>
          <w:sz w:val="26"/>
          <w:szCs w:val="26"/>
        </w:rPr>
        <w:t>7. 基于锁相载流子辐射成像技术的高效率钙钛矿光伏组件稳定性增强机理（申请代码1选择F05的下属代码）。</w:t>
      </w:r>
    </w:p>
    <w:p w14:paraId="18E1B661" w14:textId="77777777" w:rsidR="009F44AD" w:rsidRPr="009F44AD" w:rsidRDefault="009F44AD" w:rsidP="009F44AD">
      <w:pPr>
        <w:widowControl/>
        <w:shd w:val="clear" w:color="auto" w:fill="FFFFFF"/>
        <w:spacing w:before="75" w:after="75" w:line="645" w:lineRule="atLeast"/>
        <w:jc w:val="left"/>
        <w:rPr>
          <w:rFonts w:ascii="宋体" w:eastAsia="宋体" w:hAnsi="宋体" w:cs="宋体" w:hint="eastAsia"/>
          <w:kern w:val="0"/>
          <w:szCs w:val="21"/>
        </w:rPr>
      </w:pPr>
      <w:r w:rsidRPr="009F44AD">
        <w:rPr>
          <w:rFonts w:ascii="微软雅黑" w:eastAsia="微软雅黑" w:hAnsi="微软雅黑" w:cs="宋体" w:hint="eastAsia"/>
          <w:color w:val="000000"/>
          <w:kern w:val="0"/>
          <w:sz w:val="26"/>
          <w:szCs w:val="26"/>
        </w:rPr>
        <w:t xml:space="preserve">　　针对大面积钙钛矿光伏组件中载流子输运特性快速成像表征的问题，探索锁相载流子辐射图像信号与钙钛矿光伏组件内载流子输运与复合非线性动力学过程的关联性，建立非平衡载流子输运在钙钛矿材料/组</w:t>
      </w:r>
      <w:r w:rsidRPr="009F44AD">
        <w:rPr>
          <w:rFonts w:ascii="微软雅黑" w:eastAsia="微软雅黑" w:hAnsi="微软雅黑" w:cs="宋体" w:hint="eastAsia"/>
          <w:color w:val="000000"/>
          <w:kern w:val="0"/>
          <w:sz w:val="26"/>
          <w:szCs w:val="26"/>
        </w:rPr>
        <w:lastRenderedPageBreak/>
        <w:t>件空间分布的定量成像方法，揭示其核心参数及光伏组件效率随时间衰减物理机制，研究高效率钙钛矿光伏组件稳定性提升方法。</w:t>
      </w:r>
    </w:p>
    <w:p w14:paraId="261E6B0D" w14:textId="77777777" w:rsidR="009F44AD" w:rsidRPr="009F44AD" w:rsidRDefault="009F44AD" w:rsidP="009F44AD">
      <w:pPr>
        <w:widowControl/>
        <w:shd w:val="clear" w:color="auto" w:fill="FFFFFF"/>
        <w:spacing w:before="75" w:after="75" w:line="645" w:lineRule="atLeast"/>
        <w:jc w:val="left"/>
        <w:rPr>
          <w:rFonts w:ascii="宋体" w:eastAsia="宋体" w:hAnsi="宋体" w:cs="宋体" w:hint="eastAsia"/>
          <w:kern w:val="0"/>
          <w:szCs w:val="21"/>
        </w:rPr>
      </w:pPr>
      <w:r w:rsidRPr="009F44AD">
        <w:rPr>
          <w:rFonts w:ascii="微软雅黑" w:eastAsia="微软雅黑" w:hAnsi="微软雅黑" w:cs="宋体" w:hint="eastAsia"/>
          <w:color w:val="000000"/>
          <w:kern w:val="0"/>
          <w:sz w:val="26"/>
          <w:szCs w:val="26"/>
        </w:rPr>
        <w:t>8. 多维</w:t>
      </w:r>
      <w:proofErr w:type="gramStart"/>
      <w:r w:rsidRPr="009F44AD">
        <w:rPr>
          <w:rFonts w:ascii="微软雅黑" w:eastAsia="微软雅黑" w:hAnsi="微软雅黑" w:cs="宋体" w:hint="eastAsia"/>
          <w:color w:val="000000"/>
          <w:kern w:val="0"/>
          <w:sz w:val="26"/>
          <w:szCs w:val="26"/>
        </w:rPr>
        <w:t>融合光梳频率</w:t>
      </w:r>
      <w:proofErr w:type="gramEnd"/>
      <w:r w:rsidRPr="009F44AD">
        <w:rPr>
          <w:rFonts w:ascii="微软雅黑" w:eastAsia="微软雅黑" w:hAnsi="微软雅黑" w:cs="宋体" w:hint="eastAsia"/>
          <w:color w:val="000000"/>
          <w:kern w:val="0"/>
          <w:sz w:val="26"/>
          <w:szCs w:val="26"/>
        </w:rPr>
        <w:t>合成和精密计量关键技术（申请代码1选择F05的下属代码）。</w:t>
      </w:r>
    </w:p>
    <w:p w14:paraId="77FD93F5" w14:textId="77777777" w:rsidR="009F44AD" w:rsidRPr="009F44AD" w:rsidRDefault="009F44AD" w:rsidP="009F44AD">
      <w:pPr>
        <w:widowControl/>
        <w:shd w:val="clear" w:color="auto" w:fill="FFFFFF"/>
        <w:spacing w:before="75" w:after="75" w:line="645" w:lineRule="atLeast"/>
        <w:jc w:val="left"/>
        <w:rPr>
          <w:rFonts w:ascii="宋体" w:eastAsia="宋体" w:hAnsi="宋体" w:cs="宋体" w:hint="eastAsia"/>
          <w:kern w:val="0"/>
          <w:szCs w:val="21"/>
        </w:rPr>
      </w:pPr>
      <w:r w:rsidRPr="009F44AD">
        <w:rPr>
          <w:rFonts w:ascii="微软雅黑" w:eastAsia="微软雅黑" w:hAnsi="微软雅黑" w:cs="宋体" w:hint="eastAsia"/>
          <w:color w:val="000000"/>
          <w:kern w:val="0"/>
          <w:sz w:val="26"/>
          <w:szCs w:val="26"/>
        </w:rPr>
        <w:t xml:space="preserve">　　针对</w:t>
      </w:r>
      <w:proofErr w:type="gramStart"/>
      <w:r w:rsidRPr="009F44AD">
        <w:rPr>
          <w:rFonts w:ascii="微软雅黑" w:eastAsia="微软雅黑" w:hAnsi="微软雅黑" w:cs="宋体" w:hint="eastAsia"/>
          <w:color w:val="000000"/>
          <w:kern w:val="0"/>
          <w:sz w:val="26"/>
          <w:szCs w:val="26"/>
        </w:rPr>
        <w:t>光子时频产生</w:t>
      </w:r>
      <w:proofErr w:type="gramEnd"/>
      <w:r w:rsidRPr="009F44AD">
        <w:rPr>
          <w:rFonts w:ascii="微软雅黑" w:eastAsia="微软雅黑" w:hAnsi="微软雅黑" w:cs="宋体" w:hint="eastAsia"/>
          <w:color w:val="000000"/>
          <w:kern w:val="0"/>
          <w:sz w:val="26"/>
          <w:szCs w:val="26"/>
        </w:rPr>
        <w:t>、传递和分析的关键科学问题，研究跨波段、</w:t>
      </w:r>
      <w:proofErr w:type="gramStart"/>
      <w:r w:rsidRPr="009F44AD">
        <w:rPr>
          <w:rFonts w:ascii="微软雅黑" w:eastAsia="微软雅黑" w:hAnsi="微软雅黑" w:cs="宋体" w:hint="eastAsia"/>
          <w:color w:val="000000"/>
          <w:kern w:val="0"/>
          <w:sz w:val="26"/>
          <w:szCs w:val="26"/>
        </w:rPr>
        <w:t>跨重频光梳</w:t>
      </w:r>
      <w:proofErr w:type="gramEnd"/>
      <w:r w:rsidRPr="009F44AD">
        <w:rPr>
          <w:rFonts w:ascii="微软雅黑" w:eastAsia="微软雅黑" w:hAnsi="微软雅黑" w:cs="宋体" w:hint="eastAsia"/>
          <w:color w:val="000000"/>
          <w:kern w:val="0"/>
          <w:sz w:val="26"/>
          <w:szCs w:val="26"/>
        </w:rPr>
        <w:t>激发和控制机理，多结构、跨</w:t>
      </w:r>
      <w:proofErr w:type="gramStart"/>
      <w:r w:rsidRPr="009F44AD">
        <w:rPr>
          <w:rFonts w:ascii="微软雅黑" w:eastAsia="微软雅黑" w:hAnsi="微软雅黑" w:cs="宋体" w:hint="eastAsia"/>
          <w:color w:val="000000"/>
          <w:kern w:val="0"/>
          <w:sz w:val="26"/>
          <w:szCs w:val="26"/>
        </w:rPr>
        <w:t>尺度光梳器件</w:t>
      </w:r>
      <w:proofErr w:type="gramEnd"/>
      <w:r w:rsidRPr="009F44AD">
        <w:rPr>
          <w:rFonts w:ascii="微软雅黑" w:eastAsia="微软雅黑" w:hAnsi="微软雅黑" w:cs="宋体" w:hint="eastAsia"/>
          <w:color w:val="000000"/>
          <w:kern w:val="0"/>
          <w:sz w:val="26"/>
          <w:szCs w:val="26"/>
        </w:rPr>
        <w:t>组合系统，以及光学频率中继合成、一体锁定和精密测量技术，在聚变脉冲同步、</w:t>
      </w:r>
      <w:proofErr w:type="gramStart"/>
      <w:r w:rsidRPr="009F44AD">
        <w:rPr>
          <w:rFonts w:ascii="微软雅黑" w:eastAsia="微软雅黑" w:hAnsi="微软雅黑" w:cs="宋体" w:hint="eastAsia"/>
          <w:color w:val="000000"/>
          <w:kern w:val="0"/>
          <w:sz w:val="26"/>
          <w:szCs w:val="26"/>
        </w:rPr>
        <w:t>微纳形变</w:t>
      </w:r>
      <w:proofErr w:type="gramEnd"/>
      <w:r w:rsidRPr="009F44AD">
        <w:rPr>
          <w:rFonts w:ascii="微软雅黑" w:eastAsia="微软雅黑" w:hAnsi="微软雅黑" w:cs="宋体" w:hint="eastAsia"/>
          <w:color w:val="000000"/>
          <w:kern w:val="0"/>
          <w:sz w:val="26"/>
          <w:szCs w:val="26"/>
        </w:rPr>
        <w:t>测距、光声气相分析等关键应用中完成≥3项系统验证。</w:t>
      </w:r>
    </w:p>
    <w:p w14:paraId="56220DB9" w14:textId="77777777" w:rsidR="009F44AD" w:rsidRPr="009F44AD" w:rsidRDefault="009F44AD" w:rsidP="009F44AD">
      <w:pPr>
        <w:widowControl/>
        <w:shd w:val="clear" w:color="auto" w:fill="FFFFFF"/>
        <w:spacing w:before="75" w:after="75" w:line="645" w:lineRule="atLeast"/>
        <w:jc w:val="left"/>
        <w:rPr>
          <w:rFonts w:ascii="宋体" w:eastAsia="宋体" w:hAnsi="宋体" w:cs="宋体" w:hint="eastAsia"/>
          <w:kern w:val="0"/>
          <w:szCs w:val="21"/>
        </w:rPr>
      </w:pPr>
      <w:r w:rsidRPr="009F44AD">
        <w:rPr>
          <w:rFonts w:ascii="微软雅黑" w:eastAsia="微软雅黑" w:hAnsi="微软雅黑" w:cs="宋体" w:hint="eastAsia"/>
          <w:color w:val="000000"/>
          <w:kern w:val="0"/>
          <w:sz w:val="26"/>
          <w:szCs w:val="26"/>
        </w:rPr>
        <w:t>9. 面向脑卒中偏瘫患者诱导训练的人体躯干-康复机器人运动学习方法（申请代码1选择F03的下属代码）。</w:t>
      </w:r>
    </w:p>
    <w:p w14:paraId="73754573" w14:textId="77777777" w:rsidR="009F44AD" w:rsidRPr="009F44AD" w:rsidRDefault="009F44AD" w:rsidP="009F44AD">
      <w:pPr>
        <w:widowControl/>
        <w:shd w:val="clear" w:color="auto" w:fill="FFFFFF"/>
        <w:spacing w:before="75" w:after="75" w:line="645" w:lineRule="atLeast"/>
        <w:jc w:val="left"/>
        <w:rPr>
          <w:rFonts w:ascii="宋体" w:eastAsia="宋体" w:hAnsi="宋体" w:cs="宋体" w:hint="eastAsia"/>
          <w:kern w:val="0"/>
          <w:szCs w:val="21"/>
        </w:rPr>
      </w:pPr>
      <w:r w:rsidRPr="009F44AD">
        <w:rPr>
          <w:rFonts w:ascii="微软雅黑" w:eastAsia="微软雅黑" w:hAnsi="微软雅黑" w:cs="宋体" w:hint="eastAsia"/>
          <w:color w:val="000000"/>
          <w:kern w:val="0"/>
          <w:sz w:val="26"/>
          <w:szCs w:val="26"/>
        </w:rPr>
        <w:t xml:space="preserve">　　针对脑卒中患者躯干康复训练需求，探索脑卒中神经重塑与运动功能恢复机理，研究人机协作框架、人体躯干-康复机器人刚柔混合系统建模、多模人机交互与反馈、躯干姿势与运动模式的自适应等关键技术，为康复机器人研发与应用提供重要理论与技术支撑。</w:t>
      </w:r>
    </w:p>
    <w:p w14:paraId="74F64569" w14:textId="77777777" w:rsidR="009F44AD" w:rsidRPr="009F44AD" w:rsidRDefault="009F44AD" w:rsidP="009F44AD">
      <w:pPr>
        <w:widowControl/>
        <w:shd w:val="clear" w:color="auto" w:fill="FFFFFF"/>
        <w:spacing w:before="75" w:after="75" w:line="645" w:lineRule="atLeast"/>
        <w:jc w:val="left"/>
        <w:rPr>
          <w:rFonts w:ascii="宋体" w:eastAsia="宋体" w:hAnsi="宋体" w:cs="宋体" w:hint="eastAsia"/>
          <w:kern w:val="0"/>
          <w:szCs w:val="21"/>
        </w:rPr>
      </w:pPr>
      <w:r w:rsidRPr="009F44AD">
        <w:rPr>
          <w:rFonts w:ascii="微软雅黑" w:eastAsia="微软雅黑" w:hAnsi="微软雅黑" w:cs="宋体" w:hint="eastAsia"/>
          <w:color w:val="000000"/>
          <w:kern w:val="0"/>
          <w:sz w:val="26"/>
          <w:szCs w:val="26"/>
        </w:rPr>
        <w:t>10. 脆性冷冻植物细胞微波破壁机理与关键技术（申请代码1选择F01的下属代码）。</w:t>
      </w:r>
    </w:p>
    <w:p w14:paraId="26D1B812" w14:textId="77777777" w:rsidR="009F44AD" w:rsidRPr="009F44AD" w:rsidRDefault="009F44AD" w:rsidP="009F44AD">
      <w:pPr>
        <w:widowControl/>
        <w:shd w:val="clear" w:color="auto" w:fill="FFFFFF"/>
        <w:spacing w:before="75" w:after="75" w:line="645" w:lineRule="atLeast"/>
        <w:jc w:val="left"/>
        <w:rPr>
          <w:rFonts w:ascii="宋体" w:eastAsia="宋体" w:hAnsi="宋体" w:cs="宋体" w:hint="eastAsia"/>
          <w:kern w:val="0"/>
          <w:szCs w:val="21"/>
        </w:rPr>
      </w:pPr>
      <w:r w:rsidRPr="009F44AD">
        <w:rPr>
          <w:rFonts w:ascii="微软雅黑" w:eastAsia="微软雅黑" w:hAnsi="微软雅黑" w:cs="宋体" w:hint="eastAsia"/>
          <w:color w:val="000000"/>
          <w:kern w:val="0"/>
          <w:sz w:val="26"/>
          <w:szCs w:val="26"/>
        </w:rPr>
        <w:t xml:space="preserve">　　针对药用植物有效成分提取中细胞微波破壁机理不清与热敏有效成分损失等问题，研究脆性冷冻植物细胞微波破壁方法，建立高价值药用植物复介电常数数据库，研究电磁-热-应力相互作用的植物细胞微波破壁机理，研制药用植物微波破壁实验系统。</w:t>
      </w:r>
    </w:p>
    <w:p w14:paraId="568F45CE" w14:textId="77777777" w:rsidR="009F44AD" w:rsidRPr="009F44AD" w:rsidRDefault="009F44AD" w:rsidP="009F44AD">
      <w:pPr>
        <w:widowControl/>
        <w:shd w:val="clear" w:color="auto" w:fill="FFFFFF"/>
        <w:spacing w:before="75" w:after="75" w:line="645" w:lineRule="atLeast"/>
        <w:jc w:val="left"/>
        <w:rPr>
          <w:rFonts w:ascii="宋体" w:eastAsia="宋体" w:hAnsi="宋体" w:cs="宋体" w:hint="eastAsia"/>
          <w:kern w:val="0"/>
          <w:szCs w:val="21"/>
        </w:rPr>
      </w:pPr>
      <w:r w:rsidRPr="009F44AD">
        <w:rPr>
          <w:rFonts w:ascii="微软雅黑" w:eastAsia="微软雅黑" w:hAnsi="微软雅黑" w:cs="宋体" w:hint="eastAsia"/>
          <w:color w:val="000000"/>
          <w:kern w:val="0"/>
          <w:sz w:val="26"/>
          <w:szCs w:val="26"/>
        </w:rPr>
        <w:lastRenderedPageBreak/>
        <w:t>11. 先验知识缺乏情况下未知网络威胁适应性免疫的理论与方法（申请代码1选择F02的下属代码）。</w:t>
      </w:r>
    </w:p>
    <w:p w14:paraId="5175E3AD" w14:textId="77777777" w:rsidR="009F44AD" w:rsidRPr="009F44AD" w:rsidRDefault="009F44AD" w:rsidP="009F44AD">
      <w:pPr>
        <w:widowControl/>
        <w:shd w:val="clear" w:color="auto" w:fill="FFFFFF"/>
        <w:spacing w:before="75" w:after="75" w:line="645" w:lineRule="atLeast"/>
        <w:jc w:val="left"/>
        <w:rPr>
          <w:rFonts w:ascii="宋体" w:eastAsia="宋体" w:hAnsi="宋体" w:cs="宋体" w:hint="eastAsia"/>
          <w:kern w:val="0"/>
          <w:szCs w:val="21"/>
        </w:rPr>
      </w:pPr>
      <w:r w:rsidRPr="009F44AD">
        <w:rPr>
          <w:rFonts w:ascii="微软雅黑" w:eastAsia="微软雅黑" w:hAnsi="微软雅黑" w:cs="宋体" w:hint="eastAsia"/>
          <w:color w:val="000000"/>
          <w:kern w:val="0"/>
          <w:sz w:val="26"/>
          <w:szCs w:val="26"/>
        </w:rPr>
        <w:t xml:space="preserve">　　围绕网络空间未知威胁防御的重大需求，研究未知网络威胁防御的免疫推演策略，突破网络攻击先验知识缺乏情况下未知威胁免疫识别、免疫表征以及免疫控制等关键技术，形成先验知识缺乏情况下未知网络威胁的防御能力，为网络空间未知威胁对抗提供理论和技术支撑。</w:t>
      </w:r>
    </w:p>
    <w:p w14:paraId="32AC36A5" w14:textId="77777777" w:rsidR="009F44AD" w:rsidRPr="009F44AD" w:rsidRDefault="009F44AD" w:rsidP="009F44AD">
      <w:pPr>
        <w:widowControl/>
        <w:shd w:val="clear" w:color="auto" w:fill="FFFFFF"/>
        <w:spacing w:before="75" w:after="75" w:line="645" w:lineRule="atLeast"/>
        <w:jc w:val="left"/>
        <w:rPr>
          <w:rFonts w:ascii="宋体" w:eastAsia="宋体" w:hAnsi="宋体" w:cs="宋体" w:hint="eastAsia"/>
          <w:kern w:val="0"/>
          <w:szCs w:val="21"/>
        </w:rPr>
      </w:pPr>
      <w:r w:rsidRPr="009F44AD">
        <w:rPr>
          <w:rFonts w:ascii="微软雅黑" w:eastAsia="微软雅黑" w:hAnsi="微软雅黑" w:cs="宋体" w:hint="eastAsia"/>
          <w:color w:val="000000"/>
          <w:kern w:val="0"/>
          <w:sz w:val="26"/>
          <w:szCs w:val="26"/>
        </w:rPr>
        <w:t>12. 消化道内窥镜智能辅</w:t>
      </w:r>
      <w:proofErr w:type="gramStart"/>
      <w:r w:rsidRPr="009F44AD">
        <w:rPr>
          <w:rFonts w:ascii="微软雅黑" w:eastAsia="微软雅黑" w:hAnsi="微软雅黑" w:cs="宋体" w:hint="eastAsia"/>
          <w:color w:val="000000"/>
          <w:kern w:val="0"/>
          <w:sz w:val="26"/>
          <w:szCs w:val="26"/>
        </w:rPr>
        <w:t>诊理论</w:t>
      </w:r>
      <w:proofErr w:type="gramEnd"/>
      <w:r w:rsidRPr="009F44AD">
        <w:rPr>
          <w:rFonts w:ascii="微软雅黑" w:eastAsia="微软雅黑" w:hAnsi="微软雅黑" w:cs="宋体" w:hint="eastAsia"/>
          <w:color w:val="000000"/>
          <w:kern w:val="0"/>
          <w:sz w:val="26"/>
          <w:szCs w:val="26"/>
        </w:rPr>
        <w:t>及成像关键技术（申请代码1选择F06的下属代码）。</w:t>
      </w:r>
    </w:p>
    <w:p w14:paraId="13B926C5" w14:textId="77777777" w:rsidR="009F44AD" w:rsidRPr="009F44AD" w:rsidRDefault="009F44AD" w:rsidP="009F44AD">
      <w:pPr>
        <w:widowControl/>
        <w:shd w:val="clear" w:color="auto" w:fill="FFFFFF"/>
        <w:spacing w:before="75" w:after="75" w:line="645" w:lineRule="atLeast"/>
        <w:jc w:val="left"/>
        <w:rPr>
          <w:rFonts w:ascii="宋体" w:eastAsia="宋体" w:hAnsi="宋体" w:cs="宋体" w:hint="eastAsia"/>
          <w:kern w:val="0"/>
          <w:szCs w:val="21"/>
        </w:rPr>
      </w:pPr>
      <w:r w:rsidRPr="009F44AD">
        <w:rPr>
          <w:rFonts w:ascii="微软雅黑" w:eastAsia="微软雅黑" w:hAnsi="微软雅黑" w:cs="宋体" w:hint="eastAsia"/>
          <w:color w:val="000000"/>
          <w:kern w:val="0"/>
          <w:sz w:val="26"/>
          <w:szCs w:val="26"/>
        </w:rPr>
        <w:t xml:space="preserve">　　针对不同设备、光照条件以及消化道情况多样性导致影像数据差异大等问题，设计多视角宽视场成像的照明结构并研究多视角融合机制，研究面向消化道内窥镜影像的实时质量控制关键技术，构建面向多源未知分布的可泛化消化道智能辅诊模型，在消化道内窥镜智能可视化辅助诊疗进行验证。</w:t>
      </w:r>
    </w:p>
    <w:p w14:paraId="41110A57" w14:textId="77777777" w:rsidR="009F44AD" w:rsidRPr="009F44AD" w:rsidRDefault="009F44AD" w:rsidP="009F44AD">
      <w:pPr>
        <w:widowControl/>
        <w:shd w:val="clear" w:color="auto" w:fill="FFFFFF"/>
        <w:spacing w:before="75" w:after="75" w:line="645" w:lineRule="atLeast"/>
        <w:jc w:val="left"/>
        <w:rPr>
          <w:rFonts w:ascii="宋体" w:eastAsia="宋体" w:hAnsi="宋体" w:cs="宋体" w:hint="eastAsia"/>
          <w:kern w:val="0"/>
          <w:szCs w:val="21"/>
        </w:rPr>
      </w:pPr>
      <w:r w:rsidRPr="009F44AD">
        <w:rPr>
          <w:rFonts w:ascii="微软雅黑" w:eastAsia="微软雅黑" w:hAnsi="微软雅黑" w:cs="宋体" w:hint="eastAsia"/>
          <w:color w:val="000000"/>
          <w:kern w:val="0"/>
          <w:sz w:val="26"/>
          <w:szCs w:val="26"/>
        </w:rPr>
        <w:t>13. 面向智能视觉的超高清视频联合信息编码及传输优化 （申请代码1选择F02的下属代码）。</w:t>
      </w:r>
    </w:p>
    <w:p w14:paraId="45C67CFA" w14:textId="77777777" w:rsidR="009F44AD" w:rsidRPr="009F44AD" w:rsidRDefault="009F44AD" w:rsidP="009F44AD">
      <w:pPr>
        <w:widowControl/>
        <w:shd w:val="clear" w:color="auto" w:fill="FFFFFF"/>
        <w:spacing w:before="75" w:after="75" w:line="645" w:lineRule="atLeast"/>
        <w:jc w:val="left"/>
        <w:rPr>
          <w:rFonts w:ascii="宋体" w:eastAsia="宋体" w:hAnsi="宋体" w:cs="宋体" w:hint="eastAsia"/>
          <w:kern w:val="0"/>
          <w:szCs w:val="21"/>
        </w:rPr>
      </w:pPr>
      <w:r w:rsidRPr="009F44AD">
        <w:rPr>
          <w:rFonts w:ascii="微软雅黑" w:eastAsia="微软雅黑" w:hAnsi="微软雅黑" w:cs="宋体" w:hint="eastAsia"/>
          <w:color w:val="000000"/>
          <w:kern w:val="0"/>
          <w:sz w:val="26"/>
          <w:szCs w:val="26"/>
        </w:rPr>
        <w:t xml:space="preserve">　　针对超高清视频存储和传输中海量数据与有限资源的不匹配问题，研究基于视觉任务模型的机器视觉特征提取方法，研究视频内容与特征信息联合编码及传输方法，优化数据压缩性能和传输资源分配效率，</w:t>
      </w:r>
      <w:proofErr w:type="gramStart"/>
      <w:r w:rsidRPr="009F44AD">
        <w:rPr>
          <w:rFonts w:ascii="微软雅黑" w:eastAsia="微软雅黑" w:hAnsi="微软雅黑" w:cs="宋体" w:hint="eastAsia"/>
          <w:color w:val="000000"/>
          <w:kern w:val="0"/>
          <w:sz w:val="26"/>
          <w:szCs w:val="26"/>
        </w:rPr>
        <w:t>研究跨层传输</w:t>
      </w:r>
      <w:proofErr w:type="gramEnd"/>
      <w:r w:rsidRPr="009F44AD">
        <w:rPr>
          <w:rFonts w:ascii="微软雅黑" w:eastAsia="微软雅黑" w:hAnsi="微软雅黑" w:cs="宋体" w:hint="eastAsia"/>
          <w:color w:val="000000"/>
          <w:kern w:val="0"/>
          <w:sz w:val="26"/>
          <w:szCs w:val="26"/>
        </w:rPr>
        <w:t>资源优化分配方法，在超高清视频领域开展验证，为人眼视觉和机器视觉的高质量数据供给提供技术支撑。</w:t>
      </w:r>
    </w:p>
    <w:p w14:paraId="6AB566B3" w14:textId="77777777" w:rsidR="009F44AD" w:rsidRPr="009F44AD" w:rsidRDefault="009F44AD" w:rsidP="009F44AD">
      <w:pPr>
        <w:widowControl/>
        <w:shd w:val="clear" w:color="auto" w:fill="FFFFFF"/>
        <w:spacing w:before="75" w:after="75" w:line="645" w:lineRule="atLeast"/>
        <w:jc w:val="left"/>
        <w:rPr>
          <w:rFonts w:ascii="宋体" w:eastAsia="宋体" w:hAnsi="宋体" w:cs="宋体" w:hint="eastAsia"/>
          <w:kern w:val="0"/>
          <w:szCs w:val="21"/>
        </w:rPr>
      </w:pPr>
      <w:r w:rsidRPr="009F44AD">
        <w:rPr>
          <w:rFonts w:ascii="微软雅黑" w:eastAsia="微软雅黑" w:hAnsi="微软雅黑" w:cs="宋体" w:hint="eastAsia"/>
          <w:color w:val="000000"/>
          <w:kern w:val="0"/>
          <w:sz w:val="26"/>
          <w:szCs w:val="26"/>
        </w:rPr>
        <w:lastRenderedPageBreak/>
        <w:t xml:space="preserve">　　以上研究方向鼓励申请人与四川省内具有一定研究实力和研究条件的高等院校、研究机构或企业开展合作研究。</w:t>
      </w:r>
    </w:p>
    <w:p w14:paraId="4C31BFBC" w14:textId="77777777" w:rsidR="009F44AD" w:rsidRPr="009F44AD" w:rsidRDefault="009F44AD" w:rsidP="009F44AD">
      <w:pPr>
        <w:widowControl/>
        <w:shd w:val="clear" w:color="auto" w:fill="FFFFFF"/>
        <w:spacing w:before="75" w:after="75" w:line="645" w:lineRule="atLeast"/>
        <w:jc w:val="left"/>
        <w:rPr>
          <w:rFonts w:ascii="宋体" w:eastAsia="宋体" w:hAnsi="宋体" w:cs="宋体" w:hint="eastAsia"/>
          <w:kern w:val="0"/>
          <w:szCs w:val="21"/>
        </w:rPr>
      </w:pPr>
      <w:r w:rsidRPr="009F44AD">
        <w:rPr>
          <w:rFonts w:ascii="微软雅黑" w:eastAsia="微软雅黑" w:hAnsi="微软雅黑" w:cs="宋体" w:hint="eastAsia"/>
          <w:b/>
          <w:bCs/>
          <w:color w:val="000000"/>
          <w:kern w:val="0"/>
          <w:sz w:val="26"/>
          <w:szCs w:val="26"/>
        </w:rPr>
        <w:t>六、人口与健康领域</w:t>
      </w:r>
    </w:p>
    <w:p w14:paraId="2B957FEA" w14:textId="77777777" w:rsidR="009F44AD" w:rsidRPr="009F44AD" w:rsidRDefault="009F44AD" w:rsidP="009F44AD">
      <w:pPr>
        <w:widowControl/>
        <w:shd w:val="clear" w:color="auto" w:fill="FFFFFF"/>
        <w:spacing w:before="75" w:after="75" w:line="645" w:lineRule="atLeast"/>
        <w:jc w:val="left"/>
        <w:rPr>
          <w:rFonts w:ascii="宋体" w:eastAsia="宋体" w:hAnsi="宋体" w:cs="宋体" w:hint="eastAsia"/>
          <w:kern w:val="0"/>
          <w:szCs w:val="21"/>
        </w:rPr>
      </w:pPr>
      <w:r w:rsidRPr="009F44AD">
        <w:rPr>
          <w:rFonts w:ascii="微软雅黑" w:eastAsia="微软雅黑" w:hAnsi="微软雅黑" w:cs="宋体" w:hint="eastAsia"/>
          <w:color w:val="000000"/>
          <w:kern w:val="0"/>
          <w:sz w:val="26"/>
          <w:szCs w:val="26"/>
        </w:rPr>
        <w:t xml:space="preserve">　　（一）围绕安徽在人口健康等领域的发展需求，在肿瘤微环境、女性生育力保存、呼吸系统感染病原菌、抑郁症改良电痉挛治疗、生殖健康等方面，开展相关基础研究或应用基础研究。</w:t>
      </w:r>
    </w:p>
    <w:p w14:paraId="21590E13" w14:textId="77777777" w:rsidR="009F44AD" w:rsidRPr="009F44AD" w:rsidRDefault="009F44AD" w:rsidP="009F44AD">
      <w:pPr>
        <w:widowControl/>
        <w:shd w:val="clear" w:color="auto" w:fill="FFFFFF"/>
        <w:spacing w:before="75" w:after="75" w:line="645" w:lineRule="atLeast"/>
        <w:jc w:val="left"/>
        <w:rPr>
          <w:rFonts w:ascii="宋体" w:eastAsia="宋体" w:hAnsi="宋体" w:cs="宋体" w:hint="eastAsia"/>
          <w:kern w:val="0"/>
          <w:szCs w:val="21"/>
        </w:rPr>
      </w:pPr>
      <w:r w:rsidRPr="009F44AD">
        <w:rPr>
          <w:rFonts w:ascii="微软雅黑" w:eastAsia="微软雅黑" w:hAnsi="微软雅黑" w:cs="宋体" w:hint="eastAsia"/>
          <w:color w:val="000000"/>
          <w:kern w:val="0"/>
          <w:sz w:val="26"/>
          <w:szCs w:val="26"/>
        </w:rPr>
        <w:t xml:space="preserve">　　重点支持项目</w:t>
      </w:r>
    </w:p>
    <w:p w14:paraId="707DAF1D" w14:textId="77777777" w:rsidR="009F44AD" w:rsidRPr="009F44AD" w:rsidRDefault="009F44AD" w:rsidP="009F44AD">
      <w:pPr>
        <w:widowControl/>
        <w:shd w:val="clear" w:color="auto" w:fill="FFFFFF"/>
        <w:spacing w:before="75" w:after="75" w:line="645" w:lineRule="atLeast"/>
        <w:jc w:val="left"/>
        <w:rPr>
          <w:rFonts w:ascii="宋体" w:eastAsia="宋体" w:hAnsi="宋体" w:cs="宋体" w:hint="eastAsia"/>
          <w:kern w:val="0"/>
          <w:szCs w:val="21"/>
        </w:rPr>
      </w:pPr>
      <w:r w:rsidRPr="009F44AD">
        <w:rPr>
          <w:rFonts w:ascii="微软雅黑" w:eastAsia="微软雅黑" w:hAnsi="微软雅黑" w:cs="宋体" w:hint="eastAsia"/>
          <w:color w:val="000000"/>
          <w:kern w:val="0"/>
          <w:sz w:val="26"/>
          <w:szCs w:val="26"/>
        </w:rPr>
        <w:t xml:space="preserve">　　研究方向：</w:t>
      </w:r>
    </w:p>
    <w:p w14:paraId="20B3DEED" w14:textId="77777777" w:rsidR="009F44AD" w:rsidRPr="009F44AD" w:rsidRDefault="009F44AD" w:rsidP="009F44AD">
      <w:pPr>
        <w:widowControl/>
        <w:shd w:val="clear" w:color="auto" w:fill="FFFFFF"/>
        <w:spacing w:before="75" w:after="75" w:line="645" w:lineRule="atLeast"/>
        <w:jc w:val="left"/>
        <w:rPr>
          <w:rFonts w:ascii="宋体" w:eastAsia="宋体" w:hAnsi="宋体" w:cs="宋体" w:hint="eastAsia"/>
          <w:kern w:val="0"/>
          <w:szCs w:val="21"/>
        </w:rPr>
      </w:pPr>
      <w:r w:rsidRPr="009F44AD">
        <w:rPr>
          <w:rFonts w:ascii="微软雅黑" w:eastAsia="微软雅黑" w:hAnsi="微软雅黑" w:cs="宋体" w:hint="eastAsia"/>
          <w:color w:val="000000"/>
          <w:kern w:val="0"/>
          <w:sz w:val="26"/>
          <w:szCs w:val="26"/>
        </w:rPr>
        <w:t>1. 基于肿瘤微环境关键特征成像的非小细胞肺癌质子调控机制及放射免疫分型研究（申请代码1选择H18的下属代码）。</w:t>
      </w:r>
    </w:p>
    <w:p w14:paraId="2F7BF973" w14:textId="77777777" w:rsidR="009F44AD" w:rsidRPr="009F44AD" w:rsidRDefault="009F44AD" w:rsidP="009F44AD">
      <w:pPr>
        <w:widowControl/>
        <w:shd w:val="clear" w:color="auto" w:fill="FFFFFF"/>
        <w:spacing w:before="75" w:after="75" w:line="645" w:lineRule="atLeast"/>
        <w:jc w:val="left"/>
        <w:rPr>
          <w:rFonts w:ascii="宋体" w:eastAsia="宋体" w:hAnsi="宋体" w:cs="宋体" w:hint="eastAsia"/>
          <w:kern w:val="0"/>
          <w:szCs w:val="21"/>
        </w:rPr>
      </w:pPr>
      <w:r w:rsidRPr="009F44AD">
        <w:rPr>
          <w:rFonts w:ascii="微软雅黑" w:eastAsia="微软雅黑" w:hAnsi="微软雅黑" w:cs="宋体" w:hint="eastAsia"/>
          <w:color w:val="000000"/>
          <w:kern w:val="0"/>
          <w:sz w:val="26"/>
          <w:szCs w:val="26"/>
        </w:rPr>
        <w:t xml:space="preserve">　　针对安徽肺癌高发现状，利用质子放疗更具免疫保护和协同作用的优势，建立和优化靶向非小细胞肺癌微环境关键特征成纤维细胞、血管和免疫细胞的PET功能成像技术，探究质子调控肿瘤微环境关键靶点的动态变化规律，建立质子放射免疫分型，并通过算法补偿探索在线MR实时引导质子自适应治疗。</w:t>
      </w:r>
    </w:p>
    <w:p w14:paraId="421D71F7" w14:textId="77777777" w:rsidR="009F44AD" w:rsidRPr="009F44AD" w:rsidRDefault="009F44AD" w:rsidP="009F44AD">
      <w:pPr>
        <w:widowControl/>
        <w:shd w:val="clear" w:color="auto" w:fill="FFFFFF"/>
        <w:spacing w:before="75" w:after="75" w:line="645" w:lineRule="atLeast"/>
        <w:jc w:val="left"/>
        <w:rPr>
          <w:rFonts w:ascii="宋体" w:eastAsia="宋体" w:hAnsi="宋体" w:cs="宋体" w:hint="eastAsia"/>
          <w:kern w:val="0"/>
          <w:szCs w:val="21"/>
        </w:rPr>
      </w:pPr>
      <w:r w:rsidRPr="009F44AD">
        <w:rPr>
          <w:rFonts w:ascii="微软雅黑" w:eastAsia="微软雅黑" w:hAnsi="微软雅黑" w:cs="宋体" w:hint="eastAsia"/>
          <w:color w:val="000000"/>
          <w:kern w:val="0"/>
          <w:sz w:val="26"/>
          <w:szCs w:val="26"/>
        </w:rPr>
        <w:t>2. </w:t>
      </w:r>
      <w:proofErr w:type="gramStart"/>
      <w:r w:rsidRPr="009F44AD">
        <w:rPr>
          <w:rFonts w:ascii="微软雅黑" w:eastAsia="微软雅黑" w:hAnsi="微软雅黑" w:cs="宋体" w:hint="eastAsia"/>
          <w:color w:val="000000"/>
          <w:kern w:val="0"/>
          <w:sz w:val="26"/>
          <w:szCs w:val="26"/>
        </w:rPr>
        <w:t>协同抑冰对</w:t>
      </w:r>
      <w:proofErr w:type="gramEnd"/>
      <w:r w:rsidRPr="009F44AD">
        <w:rPr>
          <w:rFonts w:ascii="微软雅黑" w:eastAsia="微软雅黑" w:hAnsi="微软雅黑" w:cs="宋体" w:hint="eastAsia"/>
          <w:color w:val="000000"/>
          <w:kern w:val="0"/>
          <w:sz w:val="26"/>
          <w:szCs w:val="26"/>
        </w:rPr>
        <w:t>卵巢组织低温损伤和移植后微环境修复的作用机制研究（申请代码1选择H04或H28的下属代码）。</w:t>
      </w:r>
    </w:p>
    <w:p w14:paraId="7EA9EB9D" w14:textId="77777777" w:rsidR="009F44AD" w:rsidRPr="009F44AD" w:rsidRDefault="009F44AD" w:rsidP="009F44AD">
      <w:pPr>
        <w:widowControl/>
        <w:shd w:val="clear" w:color="auto" w:fill="FFFFFF"/>
        <w:spacing w:before="75" w:after="75" w:line="645" w:lineRule="atLeast"/>
        <w:jc w:val="left"/>
        <w:rPr>
          <w:rFonts w:ascii="宋体" w:eastAsia="宋体" w:hAnsi="宋体" w:cs="宋体" w:hint="eastAsia"/>
          <w:kern w:val="0"/>
          <w:szCs w:val="21"/>
        </w:rPr>
      </w:pPr>
      <w:r w:rsidRPr="009F44AD">
        <w:rPr>
          <w:rFonts w:ascii="微软雅黑" w:eastAsia="微软雅黑" w:hAnsi="微软雅黑" w:cs="宋体" w:hint="eastAsia"/>
          <w:color w:val="000000"/>
          <w:kern w:val="0"/>
          <w:sz w:val="26"/>
          <w:szCs w:val="26"/>
        </w:rPr>
        <w:t xml:space="preserve">　　针对女性生育力保存的迫切需求，围绕卵巢组织低温损伤开展研究，揭示卵巢组织冻融过程的多物理场演变规律，筛选低温损伤的早期</w:t>
      </w:r>
      <w:r w:rsidRPr="009F44AD">
        <w:rPr>
          <w:rFonts w:ascii="微软雅黑" w:eastAsia="微软雅黑" w:hAnsi="微软雅黑" w:cs="宋体" w:hint="eastAsia"/>
          <w:color w:val="000000"/>
          <w:kern w:val="0"/>
          <w:sz w:val="26"/>
          <w:szCs w:val="26"/>
        </w:rPr>
        <w:lastRenderedPageBreak/>
        <w:t>危险因素，探索动态干预策略，优化卵巢组织低温保存方案，阐明</w:t>
      </w:r>
      <w:proofErr w:type="gramStart"/>
      <w:r w:rsidRPr="009F44AD">
        <w:rPr>
          <w:rFonts w:ascii="微软雅黑" w:eastAsia="微软雅黑" w:hAnsi="微软雅黑" w:cs="宋体" w:hint="eastAsia"/>
          <w:color w:val="000000"/>
          <w:kern w:val="0"/>
          <w:sz w:val="26"/>
          <w:szCs w:val="26"/>
        </w:rPr>
        <w:t>协同抑冰对</w:t>
      </w:r>
      <w:proofErr w:type="gramEnd"/>
      <w:r w:rsidRPr="009F44AD">
        <w:rPr>
          <w:rFonts w:ascii="微软雅黑" w:eastAsia="微软雅黑" w:hAnsi="微软雅黑" w:cs="宋体" w:hint="eastAsia"/>
          <w:color w:val="000000"/>
          <w:kern w:val="0"/>
          <w:sz w:val="26"/>
          <w:szCs w:val="26"/>
        </w:rPr>
        <w:t>移植后卵巢微环境修复的影响和作用机制。</w:t>
      </w:r>
    </w:p>
    <w:p w14:paraId="57C0F2E6" w14:textId="77777777" w:rsidR="009F44AD" w:rsidRPr="009F44AD" w:rsidRDefault="009F44AD" w:rsidP="009F44AD">
      <w:pPr>
        <w:widowControl/>
        <w:shd w:val="clear" w:color="auto" w:fill="FFFFFF"/>
        <w:spacing w:before="75" w:after="75" w:line="645" w:lineRule="atLeast"/>
        <w:jc w:val="left"/>
        <w:rPr>
          <w:rFonts w:ascii="宋体" w:eastAsia="宋体" w:hAnsi="宋体" w:cs="宋体" w:hint="eastAsia"/>
          <w:kern w:val="0"/>
          <w:szCs w:val="21"/>
        </w:rPr>
      </w:pPr>
      <w:r w:rsidRPr="009F44AD">
        <w:rPr>
          <w:rFonts w:ascii="微软雅黑" w:eastAsia="微软雅黑" w:hAnsi="微软雅黑" w:cs="宋体" w:hint="eastAsia"/>
          <w:color w:val="000000"/>
          <w:kern w:val="0"/>
          <w:sz w:val="26"/>
          <w:szCs w:val="26"/>
        </w:rPr>
        <w:t>3. 安徽地区呼吸系统感染病原菌的关键耐药基因挖掘及调控机制研究（申请代码1选择H01的下属代码）。</w:t>
      </w:r>
    </w:p>
    <w:p w14:paraId="20334DFA" w14:textId="77777777" w:rsidR="009F44AD" w:rsidRPr="009F44AD" w:rsidRDefault="009F44AD" w:rsidP="009F44AD">
      <w:pPr>
        <w:widowControl/>
        <w:shd w:val="clear" w:color="auto" w:fill="FFFFFF"/>
        <w:spacing w:before="75" w:after="75" w:line="645" w:lineRule="atLeast"/>
        <w:jc w:val="left"/>
        <w:rPr>
          <w:rFonts w:ascii="宋体" w:eastAsia="宋体" w:hAnsi="宋体" w:cs="宋体" w:hint="eastAsia"/>
          <w:kern w:val="0"/>
          <w:szCs w:val="21"/>
        </w:rPr>
      </w:pPr>
      <w:r w:rsidRPr="009F44AD">
        <w:rPr>
          <w:rFonts w:ascii="微软雅黑" w:eastAsia="微软雅黑" w:hAnsi="微软雅黑" w:cs="宋体" w:hint="eastAsia"/>
          <w:color w:val="000000"/>
          <w:kern w:val="0"/>
          <w:sz w:val="26"/>
          <w:szCs w:val="26"/>
        </w:rPr>
        <w:t xml:space="preserve">　　针对安徽地区耐药菌引起的呼吸系统感染发病率逐年升高且治疗棘手的难题，在原有菌株库的基础上进一步完善该地区呼吸系统</w:t>
      </w:r>
      <w:proofErr w:type="gramStart"/>
      <w:r w:rsidRPr="009F44AD">
        <w:rPr>
          <w:rFonts w:ascii="微软雅黑" w:eastAsia="微软雅黑" w:hAnsi="微软雅黑" w:cs="宋体" w:hint="eastAsia"/>
          <w:color w:val="000000"/>
          <w:kern w:val="0"/>
          <w:sz w:val="26"/>
          <w:szCs w:val="26"/>
        </w:rPr>
        <w:t>耐药菌株库和</w:t>
      </w:r>
      <w:proofErr w:type="gramEnd"/>
      <w:r w:rsidRPr="009F44AD">
        <w:rPr>
          <w:rFonts w:ascii="微软雅黑" w:eastAsia="微软雅黑" w:hAnsi="微软雅黑" w:cs="宋体" w:hint="eastAsia"/>
          <w:color w:val="000000"/>
          <w:kern w:val="0"/>
          <w:sz w:val="26"/>
          <w:szCs w:val="26"/>
        </w:rPr>
        <w:t>基因组数据库，在原有</w:t>
      </w:r>
      <w:proofErr w:type="spellStart"/>
      <w:r w:rsidRPr="009F44AD">
        <w:rPr>
          <w:rFonts w:ascii="微软雅黑" w:eastAsia="微软雅黑" w:hAnsi="微软雅黑" w:cs="宋体" w:hint="eastAsia"/>
          <w:color w:val="000000"/>
          <w:kern w:val="0"/>
          <w:sz w:val="26"/>
          <w:szCs w:val="26"/>
        </w:rPr>
        <w:t>HuiNet</w:t>
      </w:r>
      <w:proofErr w:type="spellEnd"/>
      <w:r w:rsidRPr="009F44AD">
        <w:rPr>
          <w:rFonts w:ascii="微软雅黑" w:eastAsia="微软雅黑" w:hAnsi="微软雅黑" w:cs="宋体" w:hint="eastAsia"/>
          <w:color w:val="000000"/>
          <w:kern w:val="0"/>
          <w:sz w:val="26"/>
          <w:szCs w:val="26"/>
        </w:rPr>
        <w:t>监测网基础上进一步完善该地区细菌耐药监测和查询系统，开展耐药菌传播规律研究，阐明关键耐药基因并揭示其调控机制，为抗菌药物合理使用及耐药菌感染治疗新策略的制定提供依据。</w:t>
      </w:r>
    </w:p>
    <w:p w14:paraId="6B43434A" w14:textId="77777777" w:rsidR="009F44AD" w:rsidRPr="009F44AD" w:rsidRDefault="009F44AD" w:rsidP="009F44AD">
      <w:pPr>
        <w:widowControl/>
        <w:shd w:val="clear" w:color="auto" w:fill="FFFFFF"/>
        <w:spacing w:before="75" w:after="75" w:line="645" w:lineRule="atLeast"/>
        <w:jc w:val="left"/>
        <w:rPr>
          <w:rFonts w:ascii="宋体" w:eastAsia="宋体" w:hAnsi="宋体" w:cs="宋体" w:hint="eastAsia"/>
          <w:kern w:val="0"/>
          <w:szCs w:val="21"/>
        </w:rPr>
      </w:pPr>
      <w:r w:rsidRPr="009F44AD">
        <w:rPr>
          <w:rFonts w:ascii="微软雅黑" w:eastAsia="微软雅黑" w:hAnsi="微软雅黑" w:cs="宋体" w:hint="eastAsia"/>
          <w:color w:val="000000"/>
          <w:kern w:val="0"/>
          <w:sz w:val="26"/>
          <w:szCs w:val="26"/>
        </w:rPr>
        <w:t>4. 抑郁症改良电痉挛治疗的疗效、记忆损伤机制及模式优化研究（申请代码1选择H10的下属代码）。</w:t>
      </w:r>
    </w:p>
    <w:p w14:paraId="0E795510" w14:textId="77777777" w:rsidR="009F44AD" w:rsidRPr="009F44AD" w:rsidRDefault="009F44AD" w:rsidP="009F44AD">
      <w:pPr>
        <w:widowControl/>
        <w:shd w:val="clear" w:color="auto" w:fill="FFFFFF"/>
        <w:spacing w:before="75" w:after="75" w:line="645" w:lineRule="atLeast"/>
        <w:jc w:val="left"/>
        <w:rPr>
          <w:rFonts w:ascii="宋体" w:eastAsia="宋体" w:hAnsi="宋体" w:cs="宋体" w:hint="eastAsia"/>
          <w:kern w:val="0"/>
          <w:szCs w:val="21"/>
        </w:rPr>
      </w:pPr>
      <w:r w:rsidRPr="009F44AD">
        <w:rPr>
          <w:rFonts w:ascii="微软雅黑" w:eastAsia="微软雅黑" w:hAnsi="微软雅黑" w:cs="宋体" w:hint="eastAsia"/>
          <w:color w:val="000000"/>
          <w:kern w:val="0"/>
          <w:sz w:val="26"/>
          <w:szCs w:val="26"/>
        </w:rPr>
        <w:t xml:space="preserve">　　针对抑郁症改良电痉挛（MECT）治疗机制不明、认知损伤等问题，基于临床队列和动物模型，从突触</w:t>
      </w:r>
      <w:proofErr w:type="gramStart"/>
      <w:r w:rsidRPr="009F44AD">
        <w:rPr>
          <w:rFonts w:ascii="微软雅黑" w:eastAsia="微软雅黑" w:hAnsi="微软雅黑" w:cs="宋体" w:hint="eastAsia"/>
          <w:color w:val="000000"/>
          <w:kern w:val="0"/>
          <w:sz w:val="26"/>
          <w:szCs w:val="26"/>
        </w:rPr>
        <w:t>亚结构</w:t>
      </w:r>
      <w:proofErr w:type="gramEnd"/>
      <w:r w:rsidRPr="009F44AD">
        <w:rPr>
          <w:rFonts w:ascii="微软雅黑" w:eastAsia="微软雅黑" w:hAnsi="微软雅黑" w:cs="宋体" w:hint="eastAsia"/>
          <w:color w:val="000000"/>
          <w:kern w:val="0"/>
          <w:sz w:val="26"/>
          <w:szCs w:val="26"/>
        </w:rPr>
        <w:t>与神经环路、神经影像与认知心理等多层次解析MECT疗效和记忆损伤机制；开展多中心临床研究，探索序</w:t>
      </w:r>
      <w:proofErr w:type="gramStart"/>
      <w:r w:rsidRPr="009F44AD">
        <w:rPr>
          <w:rFonts w:ascii="微软雅黑" w:eastAsia="微软雅黑" w:hAnsi="微软雅黑" w:cs="宋体" w:hint="eastAsia"/>
          <w:color w:val="000000"/>
          <w:kern w:val="0"/>
          <w:sz w:val="26"/>
          <w:szCs w:val="26"/>
        </w:rPr>
        <w:t>贯治疗</w:t>
      </w:r>
      <w:proofErr w:type="gramEnd"/>
      <w:r w:rsidRPr="009F44AD">
        <w:rPr>
          <w:rFonts w:ascii="微软雅黑" w:eastAsia="微软雅黑" w:hAnsi="微软雅黑" w:cs="宋体" w:hint="eastAsia"/>
          <w:color w:val="000000"/>
          <w:kern w:val="0"/>
          <w:sz w:val="26"/>
          <w:szCs w:val="26"/>
        </w:rPr>
        <w:t>新模式、研发序</w:t>
      </w:r>
      <w:proofErr w:type="gramStart"/>
      <w:r w:rsidRPr="009F44AD">
        <w:rPr>
          <w:rFonts w:ascii="微软雅黑" w:eastAsia="微软雅黑" w:hAnsi="微软雅黑" w:cs="宋体" w:hint="eastAsia"/>
          <w:color w:val="000000"/>
          <w:kern w:val="0"/>
          <w:sz w:val="26"/>
          <w:szCs w:val="26"/>
        </w:rPr>
        <w:t>贯治疗</w:t>
      </w:r>
      <w:proofErr w:type="gramEnd"/>
      <w:r w:rsidRPr="009F44AD">
        <w:rPr>
          <w:rFonts w:ascii="微软雅黑" w:eastAsia="微软雅黑" w:hAnsi="微软雅黑" w:cs="宋体" w:hint="eastAsia"/>
          <w:color w:val="000000"/>
          <w:kern w:val="0"/>
          <w:sz w:val="26"/>
          <w:szCs w:val="26"/>
        </w:rPr>
        <w:t>新设备。</w:t>
      </w:r>
    </w:p>
    <w:p w14:paraId="5FC0FEEF" w14:textId="77777777" w:rsidR="009F44AD" w:rsidRPr="009F44AD" w:rsidRDefault="009F44AD" w:rsidP="009F44AD">
      <w:pPr>
        <w:widowControl/>
        <w:shd w:val="clear" w:color="auto" w:fill="FFFFFF"/>
        <w:spacing w:before="75" w:after="75" w:line="645" w:lineRule="atLeast"/>
        <w:jc w:val="left"/>
        <w:rPr>
          <w:rFonts w:ascii="宋体" w:eastAsia="宋体" w:hAnsi="宋体" w:cs="宋体" w:hint="eastAsia"/>
          <w:kern w:val="0"/>
          <w:szCs w:val="21"/>
        </w:rPr>
      </w:pPr>
      <w:r w:rsidRPr="009F44AD">
        <w:rPr>
          <w:rFonts w:ascii="微软雅黑" w:eastAsia="微软雅黑" w:hAnsi="微软雅黑" w:cs="宋体" w:hint="eastAsia"/>
          <w:color w:val="000000"/>
          <w:kern w:val="0"/>
          <w:sz w:val="26"/>
          <w:szCs w:val="26"/>
        </w:rPr>
        <w:t>5. RNA表观遗传调控胃癌/肝癌肿瘤微环境重塑的作用机制及干预研究（申请代码1选择H18的下属代码）。</w:t>
      </w:r>
    </w:p>
    <w:p w14:paraId="0A00F28A" w14:textId="77777777" w:rsidR="009F44AD" w:rsidRPr="009F44AD" w:rsidRDefault="009F44AD" w:rsidP="009F44AD">
      <w:pPr>
        <w:widowControl/>
        <w:shd w:val="clear" w:color="auto" w:fill="FFFFFF"/>
        <w:spacing w:before="75" w:after="75" w:line="645" w:lineRule="atLeast"/>
        <w:jc w:val="left"/>
        <w:rPr>
          <w:rFonts w:ascii="宋体" w:eastAsia="宋体" w:hAnsi="宋体" w:cs="宋体" w:hint="eastAsia"/>
          <w:kern w:val="0"/>
          <w:szCs w:val="21"/>
        </w:rPr>
      </w:pPr>
      <w:r w:rsidRPr="009F44AD">
        <w:rPr>
          <w:rFonts w:ascii="微软雅黑" w:eastAsia="微软雅黑" w:hAnsi="微软雅黑" w:cs="宋体" w:hint="eastAsia"/>
          <w:color w:val="000000"/>
          <w:kern w:val="0"/>
          <w:sz w:val="26"/>
          <w:szCs w:val="26"/>
        </w:rPr>
        <w:t xml:space="preserve">　　聚焦胃癌/肝癌发生发展过程中RNA表观遗传调控肿瘤与微环境免疫细胞相互作用的关键机制，利用动物模型和人源类器官模型，结合</w:t>
      </w:r>
      <w:proofErr w:type="gramStart"/>
      <w:r w:rsidRPr="009F44AD">
        <w:rPr>
          <w:rFonts w:ascii="微软雅黑" w:eastAsia="微软雅黑" w:hAnsi="微软雅黑" w:cs="宋体" w:hint="eastAsia"/>
          <w:color w:val="000000"/>
          <w:kern w:val="0"/>
          <w:sz w:val="26"/>
          <w:szCs w:val="26"/>
        </w:rPr>
        <w:t>临床大</w:t>
      </w:r>
      <w:proofErr w:type="gramEnd"/>
      <w:r w:rsidRPr="009F44AD">
        <w:rPr>
          <w:rFonts w:ascii="微软雅黑" w:eastAsia="微软雅黑" w:hAnsi="微软雅黑" w:cs="宋体" w:hint="eastAsia"/>
          <w:color w:val="000000"/>
          <w:kern w:val="0"/>
          <w:sz w:val="26"/>
          <w:szCs w:val="26"/>
        </w:rPr>
        <w:t>样本与多组学研究，阐明RNA表观遗传调控染色质重塑、RNA剪</w:t>
      </w:r>
      <w:r w:rsidRPr="009F44AD">
        <w:rPr>
          <w:rFonts w:ascii="微软雅黑" w:eastAsia="微软雅黑" w:hAnsi="微软雅黑" w:cs="宋体" w:hint="eastAsia"/>
          <w:color w:val="000000"/>
          <w:kern w:val="0"/>
          <w:sz w:val="26"/>
          <w:szCs w:val="26"/>
        </w:rPr>
        <w:lastRenderedPageBreak/>
        <w:t>接、DNA损伤修复等细胞核</w:t>
      </w:r>
      <w:proofErr w:type="gramStart"/>
      <w:r w:rsidRPr="009F44AD">
        <w:rPr>
          <w:rFonts w:ascii="微软雅黑" w:eastAsia="微软雅黑" w:hAnsi="微软雅黑" w:cs="宋体" w:hint="eastAsia"/>
          <w:color w:val="000000"/>
          <w:kern w:val="0"/>
          <w:sz w:val="26"/>
          <w:szCs w:val="26"/>
        </w:rPr>
        <w:t>内事件</w:t>
      </w:r>
      <w:proofErr w:type="gramEnd"/>
      <w:r w:rsidRPr="009F44AD">
        <w:rPr>
          <w:rFonts w:ascii="微软雅黑" w:eastAsia="微软雅黑" w:hAnsi="微软雅黑" w:cs="宋体" w:hint="eastAsia"/>
          <w:color w:val="000000"/>
          <w:kern w:val="0"/>
          <w:sz w:val="26"/>
          <w:szCs w:val="26"/>
        </w:rPr>
        <w:t>重塑肿瘤微环境的作用机制，发现靶向关键RNA表观调控的小分子化合物，并采用干预研究，为临床诊治提供新策略。</w:t>
      </w:r>
    </w:p>
    <w:p w14:paraId="61655832" w14:textId="77777777" w:rsidR="009F44AD" w:rsidRPr="009F44AD" w:rsidRDefault="009F44AD" w:rsidP="009F44AD">
      <w:pPr>
        <w:widowControl/>
        <w:shd w:val="clear" w:color="auto" w:fill="FFFFFF"/>
        <w:spacing w:before="75" w:after="75" w:line="645" w:lineRule="atLeast"/>
        <w:jc w:val="left"/>
        <w:rPr>
          <w:rFonts w:ascii="宋体" w:eastAsia="宋体" w:hAnsi="宋体" w:cs="宋体" w:hint="eastAsia"/>
          <w:kern w:val="0"/>
          <w:szCs w:val="21"/>
        </w:rPr>
      </w:pPr>
      <w:r w:rsidRPr="009F44AD">
        <w:rPr>
          <w:rFonts w:ascii="微软雅黑" w:eastAsia="微软雅黑" w:hAnsi="微软雅黑" w:cs="宋体" w:hint="eastAsia"/>
          <w:color w:val="000000"/>
          <w:kern w:val="0"/>
          <w:sz w:val="26"/>
          <w:szCs w:val="26"/>
        </w:rPr>
        <w:t>6. 亲代环境暴露对子代生殖健康的损害作用及其机制（申请代码1选择H30的下属代码）。</w:t>
      </w:r>
    </w:p>
    <w:p w14:paraId="07F55B9F" w14:textId="77777777" w:rsidR="009F44AD" w:rsidRPr="009F44AD" w:rsidRDefault="009F44AD" w:rsidP="009F44AD">
      <w:pPr>
        <w:widowControl/>
        <w:shd w:val="clear" w:color="auto" w:fill="FFFFFF"/>
        <w:spacing w:before="75" w:after="75" w:line="645" w:lineRule="atLeast"/>
        <w:jc w:val="left"/>
        <w:rPr>
          <w:rFonts w:ascii="宋体" w:eastAsia="宋体" w:hAnsi="宋体" w:cs="宋体" w:hint="eastAsia"/>
          <w:kern w:val="0"/>
          <w:szCs w:val="21"/>
        </w:rPr>
      </w:pPr>
      <w:r w:rsidRPr="009F44AD">
        <w:rPr>
          <w:rFonts w:ascii="微软雅黑" w:eastAsia="微软雅黑" w:hAnsi="微软雅黑" w:cs="宋体" w:hint="eastAsia"/>
          <w:color w:val="000000"/>
          <w:kern w:val="0"/>
          <w:sz w:val="26"/>
          <w:szCs w:val="26"/>
        </w:rPr>
        <w:t xml:space="preserve">　　针对不孕不育症等常见生殖健康损害的环境因素和发育起源机制不清的问题，筛选影响安徽地区人群生殖健康的关键环境污染物，构建亲代环境暴露所致子代生殖损害的动物模型，解析亲代环境暴露对子代不同发育阶段生殖健康的损害作用、</w:t>
      </w:r>
      <w:proofErr w:type="gramStart"/>
      <w:r w:rsidRPr="009F44AD">
        <w:rPr>
          <w:rFonts w:ascii="微软雅黑" w:eastAsia="微软雅黑" w:hAnsi="微软雅黑" w:cs="宋体" w:hint="eastAsia"/>
          <w:color w:val="000000"/>
          <w:kern w:val="0"/>
          <w:sz w:val="26"/>
          <w:szCs w:val="26"/>
        </w:rPr>
        <w:t>跨代效应</w:t>
      </w:r>
      <w:proofErr w:type="gramEnd"/>
      <w:r w:rsidRPr="009F44AD">
        <w:rPr>
          <w:rFonts w:ascii="微软雅黑" w:eastAsia="微软雅黑" w:hAnsi="微软雅黑" w:cs="宋体" w:hint="eastAsia"/>
          <w:color w:val="000000"/>
          <w:kern w:val="0"/>
          <w:sz w:val="26"/>
          <w:szCs w:val="26"/>
        </w:rPr>
        <w:t>及其表观遗传调控机制，为制定不孕不育症及相关生殖健康损害的早期防控策略提供科学依据。</w:t>
      </w:r>
    </w:p>
    <w:p w14:paraId="6AC893FD" w14:textId="77777777" w:rsidR="009F44AD" w:rsidRPr="009F44AD" w:rsidRDefault="009F44AD" w:rsidP="009F44AD">
      <w:pPr>
        <w:widowControl/>
        <w:shd w:val="clear" w:color="auto" w:fill="FFFFFF"/>
        <w:spacing w:before="75" w:after="75" w:line="645" w:lineRule="atLeast"/>
        <w:jc w:val="left"/>
        <w:rPr>
          <w:rFonts w:ascii="宋体" w:eastAsia="宋体" w:hAnsi="宋体" w:cs="宋体" w:hint="eastAsia"/>
          <w:kern w:val="0"/>
          <w:szCs w:val="21"/>
        </w:rPr>
      </w:pPr>
      <w:r w:rsidRPr="009F44AD">
        <w:rPr>
          <w:rFonts w:ascii="微软雅黑" w:eastAsia="微软雅黑" w:hAnsi="微软雅黑" w:cs="宋体" w:hint="eastAsia"/>
          <w:color w:val="000000"/>
          <w:kern w:val="0"/>
          <w:sz w:val="26"/>
          <w:szCs w:val="26"/>
        </w:rPr>
        <w:t xml:space="preserve">　　以上研究方向鼓励申请人与安徽省内具有一定研究实力和研究条件的高等院校、研究机构或企业开展合作研究。</w:t>
      </w:r>
    </w:p>
    <w:p w14:paraId="2BE237B7" w14:textId="77777777" w:rsidR="009F44AD" w:rsidRPr="009F44AD" w:rsidRDefault="009F44AD" w:rsidP="009F44AD">
      <w:pPr>
        <w:widowControl/>
        <w:shd w:val="clear" w:color="auto" w:fill="FFFFFF"/>
        <w:spacing w:before="75" w:after="75" w:line="645" w:lineRule="atLeast"/>
        <w:jc w:val="left"/>
        <w:rPr>
          <w:rFonts w:ascii="宋体" w:eastAsia="宋体" w:hAnsi="宋体" w:cs="宋体" w:hint="eastAsia"/>
          <w:kern w:val="0"/>
          <w:szCs w:val="21"/>
        </w:rPr>
      </w:pPr>
      <w:r w:rsidRPr="009F44AD">
        <w:rPr>
          <w:rFonts w:ascii="微软雅黑" w:eastAsia="微软雅黑" w:hAnsi="微软雅黑" w:cs="宋体" w:hint="eastAsia"/>
          <w:color w:val="000000"/>
          <w:kern w:val="0"/>
          <w:sz w:val="26"/>
          <w:szCs w:val="26"/>
        </w:rPr>
        <w:t xml:space="preserve">　　（二）立足四川生物医药产业发展需求，围绕智慧医疗、地方病防治、特色中医药资源开发利用等方面的关键科学问题，开展相关基础研究或应用基础研究。</w:t>
      </w:r>
    </w:p>
    <w:p w14:paraId="2080230D" w14:textId="77777777" w:rsidR="009F44AD" w:rsidRPr="009F44AD" w:rsidRDefault="009F44AD" w:rsidP="009F44AD">
      <w:pPr>
        <w:widowControl/>
        <w:shd w:val="clear" w:color="auto" w:fill="FFFFFF"/>
        <w:spacing w:before="75" w:after="75" w:line="645" w:lineRule="atLeast"/>
        <w:jc w:val="left"/>
        <w:rPr>
          <w:rFonts w:ascii="宋体" w:eastAsia="宋体" w:hAnsi="宋体" w:cs="宋体" w:hint="eastAsia"/>
          <w:kern w:val="0"/>
          <w:szCs w:val="21"/>
        </w:rPr>
      </w:pPr>
      <w:r w:rsidRPr="009F44AD">
        <w:rPr>
          <w:rFonts w:ascii="微软雅黑" w:eastAsia="微软雅黑" w:hAnsi="微软雅黑" w:cs="宋体" w:hint="eastAsia"/>
          <w:color w:val="000000"/>
          <w:kern w:val="0"/>
          <w:sz w:val="26"/>
          <w:szCs w:val="26"/>
        </w:rPr>
        <w:t xml:space="preserve">　　重点支持项目</w:t>
      </w:r>
    </w:p>
    <w:p w14:paraId="6ECD6CB5" w14:textId="77777777" w:rsidR="009F44AD" w:rsidRPr="009F44AD" w:rsidRDefault="009F44AD" w:rsidP="009F44AD">
      <w:pPr>
        <w:widowControl/>
        <w:shd w:val="clear" w:color="auto" w:fill="FFFFFF"/>
        <w:spacing w:before="75" w:after="75" w:line="645" w:lineRule="atLeast"/>
        <w:jc w:val="left"/>
        <w:rPr>
          <w:rFonts w:ascii="宋体" w:eastAsia="宋体" w:hAnsi="宋体" w:cs="宋体" w:hint="eastAsia"/>
          <w:kern w:val="0"/>
          <w:szCs w:val="21"/>
        </w:rPr>
      </w:pPr>
      <w:r w:rsidRPr="009F44AD">
        <w:rPr>
          <w:rFonts w:ascii="微软雅黑" w:eastAsia="微软雅黑" w:hAnsi="微软雅黑" w:cs="宋体" w:hint="eastAsia"/>
          <w:color w:val="000000"/>
          <w:kern w:val="0"/>
          <w:sz w:val="26"/>
          <w:szCs w:val="26"/>
        </w:rPr>
        <w:t xml:space="preserve">　　研究方向：</w:t>
      </w:r>
    </w:p>
    <w:p w14:paraId="59D0446D" w14:textId="77777777" w:rsidR="009F44AD" w:rsidRPr="009F44AD" w:rsidRDefault="009F44AD" w:rsidP="009F44AD">
      <w:pPr>
        <w:widowControl/>
        <w:shd w:val="clear" w:color="auto" w:fill="FFFFFF"/>
        <w:spacing w:before="75" w:after="75" w:line="645" w:lineRule="atLeast"/>
        <w:jc w:val="left"/>
        <w:rPr>
          <w:rFonts w:ascii="宋体" w:eastAsia="宋体" w:hAnsi="宋体" w:cs="宋体" w:hint="eastAsia"/>
          <w:kern w:val="0"/>
          <w:szCs w:val="21"/>
        </w:rPr>
      </w:pPr>
      <w:r w:rsidRPr="009F44AD">
        <w:rPr>
          <w:rFonts w:ascii="微软雅黑" w:eastAsia="微软雅黑" w:hAnsi="微软雅黑" w:cs="宋体" w:hint="eastAsia"/>
          <w:color w:val="000000"/>
          <w:kern w:val="0"/>
          <w:sz w:val="26"/>
          <w:szCs w:val="26"/>
        </w:rPr>
        <w:t>1. </w:t>
      </w:r>
      <w:proofErr w:type="gramStart"/>
      <w:r w:rsidRPr="009F44AD">
        <w:rPr>
          <w:rFonts w:ascii="微软雅黑" w:eastAsia="微软雅黑" w:hAnsi="微软雅黑" w:cs="宋体" w:hint="eastAsia"/>
          <w:color w:val="000000"/>
          <w:kern w:val="0"/>
          <w:sz w:val="26"/>
          <w:szCs w:val="26"/>
        </w:rPr>
        <w:t>川产道地药材</w:t>
      </w:r>
      <w:proofErr w:type="gramEnd"/>
      <w:r w:rsidRPr="009F44AD">
        <w:rPr>
          <w:rFonts w:ascii="微软雅黑" w:eastAsia="微软雅黑" w:hAnsi="微软雅黑" w:cs="宋体" w:hint="eastAsia"/>
          <w:color w:val="000000"/>
          <w:kern w:val="0"/>
          <w:sz w:val="26"/>
          <w:szCs w:val="26"/>
        </w:rPr>
        <w:t>附子配伍治疗类风湿关节炎（RA）和良性前列腺增生（BPH）的增效解毒机制研究（申请代码1选择H32的下属代码）。</w:t>
      </w:r>
    </w:p>
    <w:p w14:paraId="25DE005C" w14:textId="77777777" w:rsidR="009F44AD" w:rsidRPr="009F44AD" w:rsidRDefault="009F44AD" w:rsidP="009F44AD">
      <w:pPr>
        <w:widowControl/>
        <w:shd w:val="clear" w:color="auto" w:fill="FFFFFF"/>
        <w:spacing w:before="75" w:after="75" w:line="645" w:lineRule="atLeast"/>
        <w:jc w:val="left"/>
        <w:rPr>
          <w:rFonts w:ascii="宋体" w:eastAsia="宋体" w:hAnsi="宋体" w:cs="宋体" w:hint="eastAsia"/>
          <w:kern w:val="0"/>
          <w:szCs w:val="21"/>
        </w:rPr>
      </w:pPr>
      <w:r w:rsidRPr="009F44AD">
        <w:rPr>
          <w:rFonts w:ascii="微软雅黑" w:eastAsia="微软雅黑" w:hAnsi="微软雅黑" w:cs="宋体" w:hint="eastAsia"/>
          <w:color w:val="000000"/>
          <w:kern w:val="0"/>
          <w:sz w:val="26"/>
          <w:szCs w:val="26"/>
        </w:rPr>
        <w:lastRenderedPageBreak/>
        <w:t xml:space="preserve">　　针对</w:t>
      </w:r>
      <w:proofErr w:type="gramStart"/>
      <w:r w:rsidRPr="009F44AD">
        <w:rPr>
          <w:rFonts w:ascii="微软雅黑" w:eastAsia="微软雅黑" w:hAnsi="微软雅黑" w:cs="宋体" w:hint="eastAsia"/>
          <w:color w:val="000000"/>
          <w:kern w:val="0"/>
          <w:sz w:val="26"/>
          <w:szCs w:val="26"/>
        </w:rPr>
        <w:t>著名川产道地药材</w:t>
      </w:r>
      <w:proofErr w:type="gramEnd"/>
      <w:r w:rsidRPr="009F44AD">
        <w:rPr>
          <w:rFonts w:ascii="微软雅黑" w:eastAsia="微软雅黑" w:hAnsi="微软雅黑" w:cs="宋体" w:hint="eastAsia"/>
          <w:color w:val="000000"/>
          <w:kern w:val="0"/>
          <w:sz w:val="26"/>
          <w:szCs w:val="26"/>
        </w:rPr>
        <w:t>附子毒性反应强烈、临床配伍治疗RA和BPH疗效确切，而配伍增效解毒机制不明的问题，开展附子配伍治疗RA和BPH的物质基础、作用机制和增效解毒原理研究，阐明附子配伍治疗RA和BPH的生物学机制，揭示附子配伍治疗RA和BPH“性效毒”的科学内涵，</w:t>
      </w:r>
      <w:proofErr w:type="gramStart"/>
      <w:r w:rsidRPr="009F44AD">
        <w:rPr>
          <w:rFonts w:ascii="微软雅黑" w:eastAsia="微软雅黑" w:hAnsi="微软雅黑" w:cs="宋体" w:hint="eastAsia"/>
          <w:color w:val="000000"/>
          <w:kern w:val="0"/>
          <w:sz w:val="26"/>
          <w:szCs w:val="26"/>
        </w:rPr>
        <w:t>为川产道地药材</w:t>
      </w:r>
      <w:proofErr w:type="gramEnd"/>
      <w:r w:rsidRPr="009F44AD">
        <w:rPr>
          <w:rFonts w:ascii="微软雅黑" w:eastAsia="微软雅黑" w:hAnsi="微软雅黑" w:cs="宋体" w:hint="eastAsia"/>
          <w:color w:val="000000"/>
          <w:kern w:val="0"/>
          <w:sz w:val="26"/>
          <w:szCs w:val="26"/>
        </w:rPr>
        <w:t>临床科学合理应用提供示范。</w:t>
      </w:r>
    </w:p>
    <w:p w14:paraId="50C09F70" w14:textId="77777777" w:rsidR="009F44AD" w:rsidRPr="009F44AD" w:rsidRDefault="009F44AD" w:rsidP="009F44AD">
      <w:pPr>
        <w:widowControl/>
        <w:shd w:val="clear" w:color="auto" w:fill="FFFFFF"/>
        <w:spacing w:before="75" w:after="75" w:line="645" w:lineRule="atLeast"/>
        <w:jc w:val="left"/>
        <w:rPr>
          <w:rFonts w:ascii="宋体" w:eastAsia="宋体" w:hAnsi="宋体" w:cs="宋体" w:hint="eastAsia"/>
          <w:kern w:val="0"/>
          <w:szCs w:val="21"/>
        </w:rPr>
      </w:pPr>
      <w:r w:rsidRPr="009F44AD">
        <w:rPr>
          <w:rFonts w:ascii="微软雅黑" w:eastAsia="微软雅黑" w:hAnsi="微软雅黑" w:cs="宋体" w:hint="eastAsia"/>
          <w:color w:val="000000"/>
          <w:kern w:val="0"/>
          <w:sz w:val="26"/>
          <w:szCs w:val="26"/>
        </w:rPr>
        <w:t>2. 凉血止血类中药动态调控血小板生成稳态的干预作用与分子机制研究（申请代码1选择H32的下属代码）。</w:t>
      </w:r>
    </w:p>
    <w:p w14:paraId="08B1799C" w14:textId="77777777" w:rsidR="009F44AD" w:rsidRPr="009F44AD" w:rsidRDefault="009F44AD" w:rsidP="009F44AD">
      <w:pPr>
        <w:widowControl/>
        <w:shd w:val="clear" w:color="auto" w:fill="FFFFFF"/>
        <w:spacing w:before="75" w:after="75" w:line="645" w:lineRule="atLeast"/>
        <w:jc w:val="left"/>
        <w:rPr>
          <w:rFonts w:ascii="宋体" w:eastAsia="宋体" w:hAnsi="宋体" w:cs="宋体" w:hint="eastAsia"/>
          <w:kern w:val="0"/>
          <w:szCs w:val="21"/>
        </w:rPr>
      </w:pPr>
      <w:r w:rsidRPr="009F44AD">
        <w:rPr>
          <w:rFonts w:ascii="微软雅黑" w:eastAsia="微软雅黑" w:hAnsi="微软雅黑" w:cs="宋体" w:hint="eastAsia"/>
          <w:color w:val="000000"/>
          <w:kern w:val="0"/>
          <w:sz w:val="26"/>
          <w:szCs w:val="26"/>
        </w:rPr>
        <w:t xml:space="preserve">　　基于血小板生成稳态策略，研究凉血止血类中药促进血小板生成与防止过度产生的动态调控作用，挖掘其正负调节的物质基础，揭示干预血小板生成稳态的分子机制，解读凉血止血类中药调控血小板稳态的科学内涵，阐释中医药在血小板稳态失衡疾病治疗中的特色及优势，进一步推动中医药理论与实践创新。</w:t>
      </w:r>
    </w:p>
    <w:p w14:paraId="1B931B0F" w14:textId="77777777" w:rsidR="009F44AD" w:rsidRPr="009F44AD" w:rsidRDefault="009F44AD" w:rsidP="009F44AD">
      <w:pPr>
        <w:widowControl/>
        <w:shd w:val="clear" w:color="auto" w:fill="FFFFFF"/>
        <w:spacing w:before="75" w:after="75" w:line="645" w:lineRule="atLeast"/>
        <w:jc w:val="left"/>
        <w:rPr>
          <w:rFonts w:ascii="宋体" w:eastAsia="宋体" w:hAnsi="宋体" w:cs="宋体" w:hint="eastAsia"/>
          <w:kern w:val="0"/>
          <w:szCs w:val="21"/>
        </w:rPr>
      </w:pPr>
      <w:r w:rsidRPr="009F44AD">
        <w:rPr>
          <w:rFonts w:ascii="微软雅黑" w:eastAsia="微软雅黑" w:hAnsi="微软雅黑" w:cs="宋体" w:hint="eastAsia"/>
          <w:color w:val="000000"/>
          <w:kern w:val="0"/>
          <w:sz w:val="26"/>
          <w:szCs w:val="26"/>
        </w:rPr>
        <w:t>3. 多发性硬化一线口服药物和肠道微生物相互作用诱导耐药的机制、临床预警模型和逆转耐药策略（申请代码1选择H09的下属代码）。</w:t>
      </w:r>
    </w:p>
    <w:p w14:paraId="7581C991" w14:textId="77777777" w:rsidR="009F44AD" w:rsidRPr="009F44AD" w:rsidRDefault="009F44AD" w:rsidP="009F44AD">
      <w:pPr>
        <w:widowControl/>
        <w:shd w:val="clear" w:color="auto" w:fill="FFFFFF"/>
        <w:spacing w:before="75" w:after="75" w:line="645" w:lineRule="atLeast"/>
        <w:jc w:val="left"/>
        <w:rPr>
          <w:rFonts w:ascii="宋体" w:eastAsia="宋体" w:hAnsi="宋体" w:cs="宋体" w:hint="eastAsia"/>
          <w:kern w:val="0"/>
          <w:szCs w:val="21"/>
        </w:rPr>
      </w:pPr>
      <w:r w:rsidRPr="009F44AD">
        <w:rPr>
          <w:rFonts w:ascii="微软雅黑" w:eastAsia="微软雅黑" w:hAnsi="微软雅黑" w:cs="宋体" w:hint="eastAsia"/>
          <w:color w:val="000000"/>
          <w:kern w:val="0"/>
          <w:sz w:val="26"/>
          <w:szCs w:val="26"/>
        </w:rPr>
        <w:t xml:space="preserve">　　面对四川地区多发性硬化高发的现状，针对控制复发的一线口服药物耐药率高的问题，通过建立并分析药物耐药和药物敏感的临床队列特征，结合相应动物模型和高通量测序技术，阐明一线口服药物耐药、及其与肠道微生物相互作用的关键分子机制，筛选或设计针对耐药新靶标的候选药物，并构建临床预警模型。</w:t>
      </w:r>
    </w:p>
    <w:p w14:paraId="0F1EA595" w14:textId="77777777" w:rsidR="009F44AD" w:rsidRPr="009F44AD" w:rsidRDefault="009F44AD" w:rsidP="009F44AD">
      <w:pPr>
        <w:widowControl/>
        <w:shd w:val="clear" w:color="auto" w:fill="FFFFFF"/>
        <w:spacing w:before="75" w:after="75" w:line="645" w:lineRule="atLeast"/>
        <w:jc w:val="left"/>
        <w:rPr>
          <w:rFonts w:ascii="宋体" w:eastAsia="宋体" w:hAnsi="宋体" w:cs="宋体" w:hint="eastAsia"/>
          <w:kern w:val="0"/>
          <w:szCs w:val="21"/>
        </w:rPr>
      </w:pPr>
      <w:r w:rsidRPr="009F44AD">
        <w:rPr>
          <w:rFonts w:ascii="微软雅黑" w:eastAsia="微软雅黑" w:hAnsi="微软雅黑" w:cs="宋体" w:hint="eastAsia"/>
          <w:color w:val="000000"/>
          <w:kern w:val="0"/>
          <w:sz w:val="26"/>
          <w:szCs w:val="26"/>
        </w:rPr>
        <w:t>4. 颅骨发育异常的RNA修饰调控（申请代码1选择H15的下属代码）。</w:t>
      </w:r>
    </w:p>
    <w:p w14:paraId="25C2F9CE" w14:textId="77777777" w:rsidR="009F44AD" w:rsidRPr="009F44AD" w:rsidRDefault="009F44AD" w:rsidP="009F44AD">
      <w:pPr>
        <w:widowControl/>
        <w:shd w:val="clear" w:color="auto" w:fill="FFFFFF"/>
        <w:spacing w:before="75" w:after="75" w:line="645" w:lineRule="atLeast"/>
        <w:jc w:val="left"/>
        <w:rPr>
          <w:rFonts w:ascii="宋体" w:eastAsia="宋体" w:hAnsi="宋体" w:cs="宋体" w:hint="eastAsia"/>
          <w:kern w:val="0"/>
          <w:szCs w:val="21"/>
        </w:rPr>
      </w:pPr>
      <w:r w:rsidRPr="009F44AD">
        <w:rPr>
          <w:rFonts w:ascii="微软雅黑" w:eastAsia="微软雅黑" w:hAnsi="微软雅黑" w:cs="宋体" w:hint="eastAsia"/>
          <w:color w:val="000000"/>
          <w:kern w:val="0"/>
          <w:sz w:val="26"/>
          <w:szCs w:val="26"/>
        </w:rPr>
        <w:lastRenderedPageBreak/>
        <w:t xml:space="preserve">　　聚焦tRNA修饰相关基因突变导致的颅骨发育异常，建立基因修饰小鼠模型，综合利用单细胞测序和谱系示踪等技术解析tRNA修饰异常对颅神经嵴细胞命运转归的影响，阐明分子机制，探索干预新策略，为颅骨发育异常相关疾病的防治提供理论依据。</w:t>
      </w:r>
    </w:p>
    <w:p w14:paraId="43F621E9" w14:textId="77777777" w:rsidR="009F44AD" w:rsidRPr="009F44AD" w:rsidRDefault="009F44AD" w:rsidP="009F44AD">
      <w:pPr>
        <w:widowControl/>
        <w:shd w:val="clear" w:color="auto" w:fill="FFFFFF"/>
        <w:spacing w:before="75" w:after="75" w:line="645" w:lineRule="atLeast"/>
        <w:jc w:val="left"/>
        <w:rPr>
          <w:rFonts w:ascii="宋体" w:eastAsia="宋体" w:hAnsi="宋体" w:cs="宋体" w:hint="eastAsia"/>
          <w:kern w:val="0"/>
          <w:szCs w:val="21"/>
        </w:rPr>
      </w:pPr>
      <w:r w:rsidRPr="009F44AD">
        <w:rPr>
          <w:rFonts w:ascii="微软雅黑" w:eastAsia="微软雅黑" w:hAnsi="微软雅黑" w:cs="宋体" w:hint="eastAsia"/>
          <w:color w:val="000000"/>
          <w:kern w:val="0"/>
          <w:sz w:val="26"/>
          <w:szCs w:val="26"/>
        </w:rPr>
        <w:t>5. 衰老免疫微环境调控口腔潜在恶性疾患发生发展的机制及靶向干预研究（申请代码1选择H15的下属代码）。</w:t>
      </w:r>
    </w:p>
    <w:p w14:paraId="547FCBD3" w14:textId="77777777" w:rsidR="009F44AD" w:rsidRPr="009F44AD" w:rsidRDefault="009F44AD" w:rsidP="009F44AD">
      <w:pPr>
        <w:widowControl/>
        <w:shd w:val="clear" w:color="auto" w:fill="FFFFFF"/>
        <w:spacing w:before="75" w:after="75" w:line="645" w:lineRule="atLeast"/>
        <w:jc w:val="left"/>
        <w:rPr>
          <w:rFonts w:ascii="宋体" w:eastAsia="宋体" w:hAnsi="宋体" w:cs="宋体" w:hint="eastAsia"/>
          <w:kern w:val="0"/>
          <w:szCs w:val="21"/>
        </w:rPr>
      </w:pPr>
      <w:r w:rsidRPr="009F44AD">
        <w:rPr>
          <w:rFonts w:ascii="微软雅黑" w:eastAsia="微软雅黑" w:hAnsi="微软雅黑" w:cs="宋体" w:hint="eastAsia"/>
          <w:color w:val="000000"/>
          <w:kern w:val="0"/>
          <w:sz w:val="26"/>
          <w:szCs w:val="26"/>
        </w:rPr>
        <w:t xml:space="preserve">　　针对老年人群口腔潜在恶性疾患发生发展机制不明的问题，基于</w:t>
      </w:r>
      <w:proofErr w:type="gramStart"/>
      <w:r w:rsidRPr="009F44AD">
        <w:rPr>
          <w:rFonts w:ascii="微软雅黑" w:eastAsia="微软雅黑" w:hAnsi="微软雅黑" w:cs="宋体" w:hint="eastAsia"/>
          <w:color w:val="000000"/>
          <w:kern w:val="0"/>
          <w:sz w:val="26"/>
          <w:szCs w:val="26"/>
        </w:rPr>
        <w:t>临床大</w:t>
      </w:r>
      <w:proofErr w:type="gramEnd"/>
      <w:r w:rsidRPr="009F44AD">
        <w:rPr>
          <w:rFonts w:ascii="微软雅黑" w:eastAsia="微软雅黑" w:hAnsi="微软雅黑" w:cs="宋体" w:hint="eastAsia"/>
          <w:color w:val="000000"/>
          <w:kern w:val="0"/>
          <w:sz w:val="26"/>
          <w:szCs w:val="26"/>
        </w:rPr>
        <w:t>样本数据库，研究口腔免疫微环境衰老性重塑的多维特征、演变规律、调控机制及其在疾病转归中的作用，重点关注口腔黏膜上皮与免疫微环境细胞群体交互对话、衰老代谢、免疫应答调控及分子靶标，为老年口腔潜在恶性疾患的机制研究及有效防治提供新策略。</w:t>
      </w:r>
    </w:p>
    <w:p w14:paraId="45BB31DF" w14:textId="77777777" w:rsidR="009F44AD" w:rsidRPr="009F44AD" w:rsidRDefault="009F44AD" w:rsidP="009F44AD">
      <w:pPr>
        <w:widowControl/>
        <w:shd w:val="clear" w:color="auto" w:fill="FFFFFF"/>
        <w:spacing w:before="75" w:after="75" w:line="645" w:lineRule="atLeast"/>
        <w:jc w:val="left"/>
        <w:rPr>
          <w:rFonts w:ascii="宋体" w:eastAsia="宋体" w:hAnsi="宋体" w:cs="宋体" w:hint="eastAsia"/>
          <w:kern w:val="0"/>
          <w:szCs w:val="21"/>
        </w:rPr>
      </w:pPr>
      <w:r w:rsidRPr="009F44AD">
        <w:rPr>
          <w:rFonts w:ascii="微软雅黑" w:eastAsia="微软雅黑" w:hAnsi="微软雅黑" w:cs="宋体" w:hint="eastAsia"/>
          <w:color w:val="000000"/>
          <w:kern w:val="0"/>
          <w:sz w:val="26"/>
          <w:szCs w:val="26"/>
        </w:rPr>
        <w:t>6. 骨质疏松与动脉粥样硬化关联的证据、力学调控机制及干预研究（申请代码1选择A10的下属代码）。</w:t>
      </w:r>
    </w:p>
    <w:p w14:paraId="39751825" w14:textId="77777777" w:rsidR="009F44AD" w:rsidRPr="009F44AD" w:rsidRDefault="009F44AD" w:rsidP="009F44AD">
      <w:pPr>
        <w:widowControl/>
        <w:shd w:val="clear" w:color="auto" w:fill="FFFFFF"/>
        <w:spacing w:before="75" w:after="75" w:line="645" w:lineRule="atLeast"/>
        <w:jc w:val="left"/>
        <w:rPr>
          <w:rFonts w:ascii="宋体" w:eastAsia="宋体" w:hAnsi="宋体" w:cs="宋体" w:hint="eastAsia"/>
          <w:kern w:val="0"/>
          <w:szCs w:val="21"/>
        </w:rPr>
      </w:pPr>
      <w:r w:rsidRPr="009F44AD">
        <w:rPr>
          <w:rFonts w:ascii="微软雅黑" w:eastAsia="微软雅黑" w:hAnsi="微软雅黑" w:cs="宋体" w:hint="eastAsia"/>
          <w:color w:val="000000"/>
          <w:kern w:val="0"/>
          <w:sz w:val="26"/>
          <w:szCs w:val="26"/>
        </w:rPr>
        <w:t xml:space="preserve">　　面向骨质疏松与动脉粥样硬化之间关联性问题，通过采集临床病例样本结合构建动物疾病模型，筛选并验证细胞外囊泡等生物载体；研究力学因素对生物载体生成、转移和募集等变化规律，探究力学作用下骨质疏松来源的生物载体对动脉粥样硬化发生发展的分子机制；筛选动脉粥样硬化治疗的潜在靶点，发展有针对性的靶</w:t>
      </w:r>
      <w:proofErr w:type="gramStart"/>
      <w:r w:rsidRPr="009F44AD">
        <w:rPr>
          <w:rFonts w:ascii="微软雅黑" w:eastAsia="微软雅黑" w:hAnsi="微软雅黑" w:cs="宋体" w:hint="eastAsia"/>
          <w:color w:val="000000"/>
          <w:kern w:val="0"/>
          <w:sz w:val="26"/>
          <w:szCs w:val="26"/>
        </w:rPr>
        <w:t>向治疗</w:t>
      </w:r>
      <w:proofErr w:type="gramEnd"/>
      <w:r w:rsidRPr="009F44AD">
        <w:rPr>
          <w:rFonts w:ascii="微软雅黑" w:eastAsia="微软雅黑" w:hAnsi="微软雅黑" w:cs="宋体" w:hint="eastAsia"/>
          <w:color w:val="000000"/>
          <w:kern w:val="0"/>
          <w:sz w:val="26"/>
          <w:szCs w:val="26"/>
        </w:rPr>
        <w:t>和干预策略。</w:t>
      </w:r>
    </w:p>
    <w:p w14:paraId="5C2C1F01" w14:textId="77777777" w:rsidR="009F44AD" w:rsidRPr="009F44AD" w:rsidRDefault="009F44AD" w:rsidP="009F44AD">
      <w:pPr>
        <w:widowControl/>
        <w:shd w:val="clear" w:color="auto" w:fill="FFFFFF"/>
        <w:spacing w:before="75" w:after="75" w:line="645" w:lineRule="atLeast"/>
        <w:jc w:val="left"/>
        <w:rPr>
          <w:rFonts w:ascii="宋体" w:eastAsia="宋体" w:hAnsi="宋体" w:cs="宋体" w:hint="eastAsia"/>
          <w:kern w:val="0"/>
          <w:szCs w:val="21"/>
        </w:rPr>
      </w:pPr>
      <w:r w:rsidRPr="009F44AD">
        <w:rPr>
          <w:rFonts w:ascii="微软雅黑" w:eastAsia="微软雅黑" w:hAnsi="微软雅黑" w:cs="宋体" w:hint="eastAsia"/>
          <w:color w:val="000000"/>
          <w:kern w:val="0"/>
          <w:sz w:val="26"/>
          <w:szCs w:val="26"/>
        </w:rPr>
        <w:t>7. 组蛋白修饰在急性肾损伤发生发展中的表观遗传机制和干预策略（申请代码1选择H05的下属代码）。</w:t>
      </w:r>
    </w:p>
    <w:p w14:paraId="23AE41DB" w14:textId="77777777" w:rsidR="009F44AD" w:rsidRPr="009F44AD" w:rsidRDefault="009F44AD" w:rsidP="009F44AD">
      <w:pPr>
        <w:widowControl/>
        <w:shd w:val="clear" w:color="auto" w:fill="FFFFFF"/>
        <w:spacing w:before="75" w:after="75" w:line="645" w:lineRule="atLeast"/>
        <w:jc w:val="left"/>
        <w:rPr>
          <w:rFonts w:ascii="宋体" w:eastAsia="宋体" w:hAnsi="宋体" w:cs="宋体" w:hint="eastAsia"/>
          <w:kern w:val="0"/>
          <w:szCs w:val="21"/>
        </w:rPr>
      </w:pPr>
      <w:r w:rsidRPr="009F44AD">
        <w:rPr>
          <w:rFonts w:ascii="微软雅黑" w:eastAsia="微软雅黑" w:hAnsi="微软雅黑" w:cs="宋体" w:hint="eastAsia"/>
          <w:color w:val="000000"/>
          <w:kern w:val="0"/>
          <w:sz w:val="26"/>
          <w:szCs w:val="26"/>
        </w:rPr>
        <w:lastRenderedPageBreak/>
        <w:t xml:space="preserve">　　研究代谢驱动的组蛋白乙酰化和巴豆酰化等修饰在急性肾损伤发生发展中的表观遗传学机制，挖掘潜在的药物靶点并研发具有自主知识产权的新化合物，为疾病防治提供新的理论基础和干预策略。</w:t>
      </w:r>
    </w:p>
    <w:p w14:paraId="6F2135E3" w14:textId="77777777" w:rsidR="009F44AD" w:rsidRPr="009F44AD" w:rsidRDefault="009F44AD" w:rsidP="009F44AD">
      <w:pPr>
        <w:widowControl/>
        <w:shd w:val="clear" w:color="auto" w:fill="FFFFFF"/>
        <w:spacing w:before="75" w:after="75" w:line="645" w:lineRule="atLeast"/>
        <w:jc w:val="left"/>
        <w:rPr>
          <w:rFonts w:ascii="宋体" w:eastAsia="宋体" w:hAnsi="宋体" w:cs="宋体" w:hint="eastAsia"/>
          <w:kern w:val="0"/>
          <w:szCs w:val="21"/>
        </w:rPr>
      </w:pPr>
      <w:r w:rsidRPr="009F44AD">
        <w:rPr>
          <w:rFonts w:ascii="微软雅黑" w:eastAsia="微软雅黑" w:hAnsi="微软雅黑" w:cs="宋体" w:hint="eastAsia"/>
          <w:color w:val="000000"/>
          <w:kern w:val="0"/>
          <w:sz w:val="26"/>
          <w:szCs w:val="26"/>
        </w:rPr>
        <w:t>8. 亚单位疫苗和病毒载体疫苗新型递送系统的构建及其免疫增效机制的研究（申请代码1选择H34的下属代码）。</w:t>
      </w:r>
    </w:p>
    <w:p w14:paraId="681D42AB" w14:textId="77777777" w:rsidR="009F44AD" w:rsidRPr="009F44AD" w:rsidRDefault="009F44AD" w:rsidP="009F44AD">
      <w:pPr>
        <w:widowControl/>
        <w:shd w:val="clear" w:color="auto" w:fill="FFFFFF"/>
        <w:spacing w:before="75" w:after="75" w:line="645" w:lineRule="atLeast"/>
        <w:jc w:val="left"/>
        <w:rPr>
          <w:rFonts w:ascii="宋体" w:eastAsia="宋体" w:hAnsi="宋体" w:cs="宋体" w:hint="eastAsia"/>
          <w:kern w:val="0"/>
          <w:szCs w:val="21"/>
        </w:rPr>
      </w:pPr>
      <w:r w:rsidRPr="009F44AD">
        <w:rPr>
          <w:rFonts w:ascii="微软雅黑" w:eastAsia="微软雅黑" w:hAnsi="微软雅黑" w:cs="宋体" w:hint="eastAsia"/>
          <w:color w:val="000000"/>
          <w:kern w:val="0"/>
          <w:sz w:val="26"/>
          <w:szCs w:val="26"/>
        </w:rPr>
        <w:t xml:space="preserve">　　面向提高免疫应答的质量、广谱性和持久性，及降低疫苗剂量和副作用的需求，针对亚单位疫苗和病毒载体疫苗，基于注射用药用辅料，构建安全高效的抗原和佐剂共递送系统，并揭示抗原和佐剂的体内时空分布特征及时序释放与免疫效应间的一般规律，为疫苗递送系统的优化设计提供科学依据。</w:t>
      </w:r>
    </w:p>
    <w:p w14:paraId="4593880A" w14:textId="77777777" w:rsidR="009F44AD" w:rsidRPr="009F44AD" w:rsidRDefault="009F44AD" w:rsidP="009F44AD">
      <w:pPr>
        <w:widowControl/>
        <w:shd w:val="clear" w:color="auto" w:fill="FFFFFF"/>
        <w:spacing w:before="75" w:after="75" w:line="645" w:lineRule="atLeast"/>
        <w:jc w:val="left"/>
        <w:rPr>
          <w:rFonts w:ascii="宋体" w:eastAsia="宋体" w:hAnsi="宋体" w:cs="宋体" w:hint="eastAsia"/>
          <w:kern w:val="0"/>
          <w:szCs w:val="21"/>
        </w:rPr>
      </w:pPr>
      <w:r w:rsidRPr="009F44AD">
        <w:rPr>
          <w:rFonts w:ascii="微软雅黑" w:eastAsia="微软雅黑" w:hAnsi="微软雅黑" w:cs="宋体" w:hint="eastAsia"/>
          <w:color w:val="000000"/>
          <w:kern w:val="0"/>
          <w:sz w:val="26"/>
          <w:szCs w:val="26"/>
        </w:rPr>
        <w:t>9. 肝脏分泌因子在肥胖和2型糖尿病等代谢疾病的作用及机制研究（申请代码1选择H07的下属代码）。</w:t>
      </w:r>
    </w:p>
    <w:p w14:paraId="47D6D361" w14:textId="77777777" w:rsidR="009F44AD" w:rsidRPr="009F44AD" w:rsidRDefault="009F44AD" w:rsidP="009F44AD">
      <w:pPr>
        <w:widowControl/>
        <w:shd w:val="clear" w:color="auto" w:fill="FFFFFF"/>
        <w:spacing w:before="75" w:after="75" w:line="645" w:lineRule="atLeast"/>
        <w:jc w:val="left"/>
        <w:rPr>
          <w:rFonts w:ascii="宋体" w:eastAsia="宋体" w:hAnsi="宋体" w:cs="宋体" w:hint="eastAsia"/>
          <w:kern w:val="0"/>
          <w:szCs w:val="21"/>
        </w:rPr>
      </w:pPr>
      <w:r w:rsidRPr="009F44AD">
        <w:rPr>
          <w:rFonts w:ascii="微软雅黑" w:eastAsia="微软雅黑" w:hAnsi="微软雅黑" w:cs="宋体" w:hint="eastAsia"/>
          <w:color w:val="000000"/>
          <w:kern w:val="0"/>
          <w:sz w:val="26"/>
          <w:szCs w:val="26"/>
        </w:rPr>
        <w:t xml:space="preserve">　　结合肥胖和2型糖尿病等代谢性疾病在四川地区的流行特点，筛选并鉴定新的肝脏分泌因子，明确这些新分泌因子在代谢性疾病中的作用和机制，探索治疗新靶点。</w:t>
      </w:r>
    </w:p>
    <w:p w14:paraId="177811B9" w14:textId="77777777" w:rsidR="009F44AD" w:rsidRPr="009F44AD" w:rsidRDefault="009F44AD" w:rsidP="009F44AD">
      <w:pPr>
        <w:widowControl/>
        <w:shd w:val="clear" w:color="auto" w:fill="FFFFFF"/>
        <w:spacing w:before="75" w:after="75" w:line="645" w:lineRule="atLeast"/>
        <w:jc w:val="left"/>
        <w:rPr>
          <w:rFonts w:ascii="宋体" w:eastAsia="宋体" w:hAnsi="宋体" w:cs="宋体" w:hint="eastAsia"/>
          <w:kern w:val="0"/>
          <w:szCs w:val="21"/>
        </w:rPr>
      </w:pPr>
      <w:r w:rsidRPr="009F44AD">
        <w:rPr>
          <w:rFonts w:ascii="微软雅黑" w:eastAsia="微软雅黑" w:hAnsi="微软雅黑" w:cs="宋体" w:hint="eastAsia"/>
          <w:color w:val="000000"/>
          <w:kern w:val="0"/>
          <w:sz w:val="26"/>
          <w:szCs w:val="26"/>
        </w:rPr>
        <w:t>10. 炎症微环境中正</w:t>
      </w:r>
      <w:proofErr w:type="gramStart"/>
      <w:r w:rsidRPr="009F44AD">
        <w:rPr>
          <w:rFonts w:ascii="微软雅黑" w:eastAsia="微软雅黑" w:hAnsi="微软雅黑" w:cs="宋体" w:hint="eastAsia"/>
          <w:color w:val="000000"/>
          <w:kern w:val="0"/>
          <w:sz w:val="26"/>
          <w:szCs w:val="26"/>
        </w:rPr>
        <w:t>畸</w:t>
      </w:r>
      <w:proofErr w:type="gramEnd"/>
      <w:r w:rsidRPr="009F44AD">
        <w:rPr>
          <w:rFonts w:ascii="微软雅黑" w:eastAsia="微软雅黑" w:hAnsi="微软雅黑" w:cs="宋体" w:hint="eastAsia"/>
          <w:color w:val="000000"/>
          <w:kern w:val="0"/>
          <w:sz w:val="26"/>
          <w:szCs w:val="26"/>
        </w:rPr>
        <w:t>应力</w:t>
      </w:r>
      <w:proofErr w:type="gramStart"/>
      <w:r w:rsidRPr="009F44AD">
        <w:rPr>
          <w:rFonts w:ascii="微软雅黑" w:eastAsia="微软雅黑" w:hAnsi="微软雅黑" w:cs="宋体" w:hint="eastAsia"/>
          <w:color w:val="000000"/>
          <w:kern w:val="0"/>
          <w:sz w:val="26"/>
          <w:szCs w:val="26"/>
        </w:rPr>
        <w:t>介</w:t>
      </w:r>
      <w:proofErr w:type="gramEnd"/>
      <w:r w:rsidRPr="009F44AD">
        <w:rPr>
          <w:rFonts w:ascii="微软雅黑" w:eastAsia="微软雅黑" w:hAnsi="微软雅黑" w:cs="宋体" w:hint="eastAsia"/>
          <w:color w:val="000000"/>
          <w:kern w:val="0"/>
          <w:sz w:val="26"/>
          <w:szCs w:val="26"/>
        </w:rPr>
        <w:t>导中性粒细胞功能类型转换调控牙周稳态的机制研究（申请代码1选择H15的下属代码）。</w:t>
      </w:r>
    </w:p>
    <w:p w14:paraId="744CA5BE" w14:textId="77777777" w:rsidR="009F44AD" w:rsidRPr="009F44AD" w:rsidRDefault="009F44AD" w:rsidP="009F44AD">
      <w:pPr>
        <w:widowControl/>
        <w:shd w:val="clear" w:color="auto" w:fill="FFFFFF"/>
        <w:spacing w:before="75" w:after="75" w:line="645" w:lineRule="atLeast"/>
        <w:jc w:val="left"/>
        <w:rPr>
          <w:rFonts w:ascii="宋体" w:eastAsia="宋体" w:hAnsi="宋体" w:cs="宋体" w:hint="eastAsia"/>
          <w:kern w:val="0"/>
          <w:szCs w:val="21"/>
        </w:rPr>
      </w:pPr>
      <w:r w:rsidRPr="009F44AD">
        <w:rPr>
          <w:rFonts w:ascii="微软雅黑" w:eastAsia="微软雅黑" w:hAnsi="微软雅黑" w:cs="宋体" w:hint="eastAsia"/>
          <w:color w:val="000000"/>
          <w:kern w:val="0"/>
          <w:sz w:val="26"/>
          <w:szCs w:val="26"/>
        </w:rPr>
        <w:t xml:space="preserve">　　聚焦错𬌗畸形合并牙周炎患者矫治力施治不精准、局部炎症控制不理想的难题，研究炎症微环境中正</w:t>
      </w:r>
      <w:proofErr w:type="gramStart"/>
      <w:r w:rsidRPr="009F44AD">
        <w:rPr>
          <w:rFonts w:ascii="微软雅黑" w:eastAsia="微软雅黑" w:hAnsi="微软雅黑" w:cs="宋体" w:hint="eastAsia"/>
          <w:color w:val="000000"/>
          <w:kern w:val="0"/>
          <w:sz w:val="26"/>
          <w:szCs w:val="26"/>
        </w:rPr>
        <w:t>畸</w:t>
      </w:r>
      <w:proofErr w:type="gramEnd"/>
      <w:r w:rsidRPr="009F44AD">
        <w:rPr>
          <w:rFonts w:ascii="微软雅黑" w:eastAsia="微软雅黑" w:hAnsi="微软雅黑" w:cs="宋体" w:hint="eastAsia"/>
          <w:color w:val="000000"/>
          <w:kern w:val="0"/>
          <w:sz w:val="26"/>
          <w:szCs w:val="26"/>
        </w:rPr>
        <w:t>应力</w:t>
      </w:r>
      <w:proofErr w:type="gramStart"/>
      <w:r w:rsidRPr="009F44AD">
        <w:rPr>
          <w:rFonts w:ascii="微软雅黑" w:eastAsia="微软雅黑" w:hAnsi="微软雅黑" w:cs="宋体" w:hint="eastAsia"/>
          <w:color w:val="000000"/>
          <w:kern w:val="0"/>
          <w:sz w:val="26"/>
          <w:szCs w:val="26"/>
        </w:rPr>
        <w:t>介</w:t>
      </w:r>
      <w:proofErr w:type="gramEnd"/>
      <w:r w:rsidRPr="009F44AD">
        <w:rPr>
          <w:rFonts w:ascii="微软雅黑" w:eastAsia="微软雅黑" w:hAnsi="微软雅黑" w:cs="宋体" w:hint="eastAsia"/>
          <w:color w:val="000000"/>
          <w:kern w:val="0"/>
          <w:sz w:val="26"/>
          <w:szCs w:val="26"/>
        </w:rPr>
        <w:t>导中性粒细胞功能类型转换调控牙周稳态的分子机制，构建搭载靶向中性粒细胞的核苷、</w:t>
      </w:r>
      <w:proofErr w:type="gramStart"/>
      <w:r w:rsidRPr="009F44AD">
        <w:rPr>
          <w:rFonts w:ascii="微软雅黑" w:eastAsia="微软雅黑" w:hAnsi="微软雅黑" w:cs="宋体" w:hint="eastAsia"/>
          <w:color w:val="000000"/>
          <w:kern w:val="0"/>
          <w:sz w:val="26"/>
          <w:szCs w:val="26"/>
        </w:rPr>
        <w:t>金属仿酶</w:t>
      </w:r>
      <w:r w:rsidRPr="009F44AD">
        <w:rPr>
          <w:rFonts w:ascii="微软雅黑" w:eastAsia="微软雅黑" w:hAnsi="微软雅黑" w:cs="宋体" w:hint="eastAsia"/>
          <w:color w:val="000000"/>
          <w:kern w:val="0"/>
          <w:sz w:val="26"/>
          <w:szCs w:val="26"/>
        </w:rPr>
        <w:lastRenderedPageBreak/>
        <w:t>等</w:t>
      </w:r>
      <w:proofErr w:type="gramEnd"/>
      <w:r w:rsidRPr="009F44AD">
        <w:rPr>
          <w:rFonts w:ascii="微软雅黑" w:eastAsia="微软雅黑" w:hAnsi="微软雅黑" w:cs="宋体" w:hint="eastAsia"/>
          <w:color w:val="000000"/>
          <w:kern w:val="0"/>
          <w:sz w:val="26"/>
          <w:szCs w:val="26"/>
        </w:rPr>
        <w:t>活性分子的正畸用聚氨酯膜片，为揭示炎症微环境中应力调控牙周稳态的关键机制并制定有效的干预策略提供科学依据。</w:t>
      </w:r>
    </w:p>
    <w:p w14:paraId="3B7F6B6D" w14:textId="77777777" w:rsidR="009F44AD" w:rsidRPr="009F44AD" w:rsidRDefault="009F44AD" w:rsidP="009F44AD">
      <w:pPr>
        <w:widowControl/>
        <w:shd w:val="clear" w:color="auto" w:fill="FFFFFF"/>
        <w:spacing w:before="75" w:after="75" w:line="645" w:lineRule="atLeast"/>
        <w:jc w:val="left"/>
        <w:rPr>
          <w:rFonts w:ascii="宋体" w:eastAsia="宋体" w:hAnsi="宋体" w:cs="宋体" w:hint="eastAsia"/>
          <w:kern w:val="0"/>
          <w:szCs w:val="21"/>
        </w:rPr>
      </w:pPr>
      <w:r w:rsidRPr="009F44AD">
        <w:rPr>
          <w:rFonts w:ascii="微软雅黑" w:eastAsia="微软雅黑" w:hAnsi="微软雅黑" w:cs="宋体" w:hint="eastAsia"/>
          <w:color w:val="000000"/>
          <w:kern w:val="0"/>
          <w:sz w:val="26"/>
          <w:szCs w:val="26"/>
        </w:rPr>
        <w:t>11. 肺癌选择性脑转移的机制及干预研究（申请代码1选择H18的下属代码）。</w:t>
      </w:r>
    </w:p>
    <w:p w14:paraId="224902C0" w14:textId="77777777" w:rsidR="009F44AD" w:rsidRPr="009F44AD" w:rsidRDefault="009F44AD" w:rsidP="009F44AD">
      <w:pPr>
        <w:widowControl/>
        <w:shd w:val="clear" w:color="auto" w:fill="FFFFFF"/>
        <w:spacing w:before="75" w:after="75" w:line="645" w:lineRule="atLeast"/>
        <w:jc w:val="left"/>
        <w:rPr>
          <w:rFonts w:ascii="宋体" w:eastAsia="宋体" w:hAnsi="宋体" w:cs="宋体" w:hint="eastAsia"/>
          <w:kern w:val="0"/>
          <w:szCs w:val="21"/>
        </w:rPr>
      </w:pPr>
      <w:r w:rsidRPr="009F44AD">
        <w:rPr>
          <w:rFonts w:ascii="微软雅黑" w:eastAsia="微软雅黑" w:hAnsi="微软雅黑" w:cs="宋体" w:hint="eastAsia"/>
          <w:color w:val="000000"/>
          <w:kern w:val="0"/>
          <w:sz w:val="26"/>
          <w:szCs w:val="26"/>
        </w:rPr>
        <w:t xml:space="preserve">　　针对肺癌脑转移严重影响预后且机制不明的关键问题，利用肺癌原发-脑转移配对新鲜样本，构建同一病人来源的配对肺癌细胞系和小鼠肺癌自发脑转移模型，采用单细胞测序、空间组学等技术阐明肺癌脑转移的分子及微环境特征，揭示肺癌器官特异性脑转移的新机制；对关键靶点进行干预研究，为肺癌脑转移提供新的防治策略。</w:t>
      </w:r>
    </w:p>
    <w:p w14:paraId="65FB4488" w14:textId="77777777" w:rsidR="009F44AD" w:rsidRPr="009F44AD" w:rsidRDefault="009F44AD" w:rsidP="009F44AD">
      <w:pPr>
        <w:widowControl/>
        <w:shd w:val="clear" w:color="auto" w:fill="FFFFFF"/>
        <w:spacing w:before="75" w:after="75" w:line="645" w:lineRule="atLeast"/>
        <w:jc w:val="left"/>
        <w:rPr>
          <w:rFonts w:ascii="宋体" w:eastAsia="宋体" w:hAnsi="宋体" w:cs="宋体" w:hint="eastAsia"/>
          <w:kern w:val="0"/>
          <w:szCs w:val="21"/>
        </w:rPr>
      </w:pPr>
      <w:r w:rsidRPr="009F44AD">
        <w:rPr>
          <w:rFonts w:ascii="微软雅黑" w:eastAsia="微软雅黑" w:hAnsi="微软雅黑" w:cs="宋体" w:hint="eastAsia"/>
          <w:color w:val="000000"/>
          <w:kern w:val="0"/>
          <w:sz w:val="26"/>
          <w:szCs w:val="26"/>
        </w:rPr>
        <w:t>12. 四川盆地非酒精性脂肪性肝病湿热证的生物学基础与精准诊疗研究（申请代码1选择H31的下属代码）。</w:t>
      </w:r>
    </w:p>
    <w:p w14:paraId="73810BDD" w14:textId="77777777" w:rsidR="009F44AD" w:rsidRPr="009F44AD" w:rsidRDefault="009F44AD" w:rsidP="009F44AD">
      <w:pPr>
        <w:widowControl/>
        <w:shd w:val="clear" w:color="auto" w:fill="FFFFFF"/>
        <w:spacing w:before="75" w:after="75" w:line="645" w:lineRule="atLeast"/>
        <w:jc w:val="left"/>
        <w:rPr>
          <w:rFonts w:ascii="宋体" w:eastAsia="宋体" w:hAnsi="宋体" w:cs="宋体" w:hint="eastAsia"/>
          <w:kern w:val="0"/>
          <w:szCs w:val="21"/>
        </w:rPr>
      </w:pPr>
      <w:r w:rsidRPr="009F44AD">
        <w:rPr>
          <w:rFonts w:ascii="微软雅黑" w:eastAsia="微软雅黑" w:hAnsi="微软雅黑" w:cs="宋体" w:hint="eastAsia"/>
          <w:color w:val="000000"/>
          <w:kern w:val="0"/>
          <w:sz w:val="26"/>
          <w:szCs w:val="26"/>
        </w:rPr>
        <w:t xml:space="preserve">　　针对四川盆地湿热特征，以四川地区非酒精性脂肪性肝病为研究对象，结合临床和基础研究，利用现代分子生物学和多组学研究技术，开展该病湿热证的生物学基础与精准诊疗研究，为病证结合个体化诊疗评价新模式提供科学依据。</w:t>
      </w:r>
    </w:p>
    <w:p w14:paraId="38B12428" w14:textId="77777777" w:rsidR="009F44AD" w:rsidRPr="009F44AD" w:rsidRDefault="009F44AD" w:rsidP="009F44AD">
      <w:pPr>
        <w:widowControl/>
        <w:shd w:val="clear" w:color="auto" w:fill="FFFFFF"/>
        <w:spacing w:before="75" w:after="75" w:line="645" w:lineRule="atLeast"/>
        <w:jc w:val="left"/>
        <w:rPr>
          <w:rFonts w:ascii="宋体" w:eastAsia="宋体" w:hAnsi="宋体" w:cs="宋体" w:hint="eastAsia"/>
          <w:kern w:val="0"/>
          <w:szCs w:val="21"/>
        </w:rPr>
      </w:pPr>
      <w:r w:rsidRPr="009F44AD">
        <w:rPr>
          <w:rFonts w:ascii="微软雅黑" w:eastAsia="微软雅黑" w:hAnsi="微软雅黑" w:cs="宋体" w:hint="eastAsia"/>
          <w:color w:val="000000"/>
          <w:kern w:val="0"/>
          <w:sz w:val="26"/>
          <w:szCs w:val="26"/>
        </w:rPr>
        <w:t>13. 基于多组学的NK/T细胞淋巴瘤演进机制和精准诊疗策略研究（申请代码1选择H08的下属代码）。</w:t>
      </w:r>
    </w:p>
    <w:p w14:paraId="7EC4EA92" w14:textId="77777777" w:rsidR="009F44AD" w:rsidRPr="009F44AD" w:rsidRDefault="009F44AD" w:rsidP="009F44AD">
      <w:pPr>
        <w:widowControl/>
        <w:shd w:val="clear" w:color="auto" w:fill="FFFFFF"/>
        <w:spacing w:before="75" w:after="75" w:line="645" w:lineRule="atLeast"/>
        <w:jc w:val="left"/>
        <w:rPr>
          <w:rFonts w:ascii="宋体" w:eastAsia="宋体" w:hAnsi="宋体" w:cs="宋体" w:hint="eastAsia"/>
          <w:kern w:val="0"/>
          <w:szCs w:val="21"/>
        </w:rPr>
      </w:pPr>
      <w:r w:rsidRPr="009F44AD">
        <w:rPr>
          <w:rFonts w:ascii="微软雅黑" w:eastAsia="微软雅黑" w:hAnsi="微软雅黑" w:cs="宋体" w:hint="eastAsia"/>
          <w:color w:val="000000"/>
          <w:kern w:val="0"/>
          <w:sz w:val="26"/>
          <w:szCs w:val="26"/>
        </w:rPr>
        <w:t xml:space="preserve">　　聚焦NK/T细胞淋巴瘤个体化诊疗需求及转化研究难点，通过多组学技术整合基因突变、转录调控、代谢重塑等特征，全面解析NK/T淋巴瘤演进机制；建立精准分期系统；发现新型治疗靶点，构建预测预后和疗效的生物标记评价体系，指导精准治疗。</w:t>
      </w:r>
    </w:p>
    <w:p w14:paraId="6367CD49" w14:textId="77777777" w:rsidR="009F44AD" w:rsidRPr="009F44AD" w:rsidRDefault="009F44AD" w:rsidP="009F44AD">
      <w:pPr>
        <w:widowControl/>
        <w:shd w:val="clear" w:color="auto" w:fill="FFFFFF"/>
        <w:spacing w:before="75" w:after="75" w:line="645" w:lineRule="atLeast"/>
        <w:jc w:val="left"/>
        <w:rPr>
          <w:rFonts w:ascii="宋体" w:eastAsia="宋体" w:hAnsi="宋体" w:cs="宋体" w:hint="eastAsia"/>
          <w:kern w:val="0"/>
          <w:szCs w:val="21"/>
        </w:rPr>
      </w:pPr>
      <w:r w:rsidRPr="009F44AD">
        <w:rPr>
          <w:rFonts w:ascii="微软雅黑" w:eastAsia="微软雅黑" w:hAnsi="微软雅黑" w:cs="宋体" w:hint="eastAsia"/>
          <w:color w:val="000000"/>
          <w:kern w:val="0"/>
          <w:sz w:val="26"/>
          <w:szCs w:val="26"/>
        </w:rPr>
        <w:lastRenderedPageBreak/>
        <w:t>14. 脑卒中后神经递质循环调控机制（申请代码1选择H09的下属代码）。</w:t>
      </w:r>
    </w:p>
    <w:p w14:paraId="203B593D" w14:textId="77777777" w:rsidR="009F44AD" w:rsidRPr="009F44AD" w:rsidRDefault="009F44AD" w:rsidP="009F44AD">
      <w:pPr>
        <w:widowControl/>
        <w:shd w:val="clear" w:color="auto" w:fill="FFFFFF"/>
        <w:spacing w:before="75" w:after="75" w:line="645" w:lineRule="atLeast"/>
        <w:jc w:val="left"/>
        <w:rPr>
          <w:rFonts w:ascii="宋体" w:eastAsia="宋体" w:hAnsi="宋体" w:cs="宋体" w:hint="eastAsia"/>
          <w:kern w:val="0"/>
          <w:szCs w:val="21"/>
        </w:rPr>
      </w:pPr>
      <w:r w:rsidRPr="009F44AD">
        <w:rPr>
          <w:rFonts w:ascii="微软雅黑" w:eastAsia="微软雅黑" w:hAnsi="微软雅黑" w:cs="宋体" w:hint="eastAsia"/>
          <w:color w:val="000000"/>
          <w:kern w:val="0"/>
          <w:sz w:val="26"/>
          <w:szCs w:val="26"/>
        </w:rPr>
        <w:t xml:space="preserve">　　针对脑卒中</w:t>
      </w:r>
      <w:proofErr w:type="gramStart"/>
      <w:r w:rsidRPr="009F44AD">
        <w:rPr>
          <w:rFonts w:ascii="微软雅黑" w:eastAsia="微软雅黑" w:hAnsi="微软雅黑" w:cs="宋体" w:hint="eastAsia"/>
          <w:color w:val="000000"/>
          <w:kern w:val="0"/>
          <w:sz w:val="26"/>
          <w:szCs w:val="26"/>
        </w:rPr>
        <w:t>高死残率现状</w:t>
      </w:r>
      <w:proofErr w:type="gramEnd"/>
      <w:r w:rsidRPr="009F44AD">
        <w:rPr>
          <w:rFonts w:ascii="微软雅黑" w:eastAsia="微软雅黑" w:hAnsi="微软雅黑" w:cs="宋体" w:hint="eastAsia"/>
          <w:color w:val="000000"/>
          <w:kern w:val="0"/>
          <w:sz w:val="26"/>
          <w:szCs w:val="26"/>
        </w:rPr>
        <w:t>及医疗需求，以挖掘脑卒中神经递质循环特征为导向，利用核素探针、脑成像及电化学传导等手段，还原卒中后神经递质循环信号网络，结合类脑器官平台，从神经信号传导角度阐明脑卒中后继发性损伤与修复特征的关键机制。</w:t>
      </w:r>
    </w:p>
    <w:p w14:paraId="1FDB4C55" w14:textId="77777777" w:rsidR="009F44AD" w:rsidRPr="009F44AD" w:rsidRDefault="009F44AD" w:rsidP="009F44AD">
      <w:pPr>
        <w:widowControl/>
        <w:shd w:val="clear" w:color="auto" w:fill="FFFFFF"/>
        <w:spacing w:before="75" w:after="75" w:line="645" w:lineRule="atLeast"/>
        <w:jc w:val="left"/>
        <w:rPr>
          <w:rFonts w:ascii="宋体" w:eastAsia="宋体" w:hAnsi="宋体" w:cs="宋体" w:hint="eastAsia"/>
          <w:kern w:val="0"/>
          <w:szCs w:val="21"/>
        </w:rPr>
      </w:pPr>
      <w:r w:rsidRPr="009F44AD">
        <w:rPr>
          <w:rFonts w:ascii="微软雅黑" w:eastAsia="微软雅黑" w:hAnsi="微软雅黑" w:cs="宋体" w:hint="eastAsia"/>
          <w:color w:val="000000"/>
          <w:kern w:val="0"/>
          <w:sz w:val="26"/>
          <w:szCs w:val="26"/>
        </w:rPr>
        <w:t>15. 新型RNA-蛋白复合机器在食管鳞癌恶性进展中的作用机制及靶向干预研究（申请代码1选择H18的下属代码）。</w:t>
      </w:r>
    </w:p>
    <w:p w14:paraId="3B0C242F" w14:textId="77777777" w:rsidR="009F44AD" w:rsidRPr="009F44AD" w:rsidRDefault="009F44AD" w:rsidP="009F44AD">
      <w:pPr>
        <w:widowControl/>
        <w:shd w:val="clear" w:color="auto" w:fill="FFFFFF"/>
        <w:spacing w:before="75" w:after="75" w:line="645" w:lineRule="atLeast"/>
        <w:jc w:val="left"/>
        <w:rPr>
          <w:rFonts w:ascii="宋体" w:eastAsia="宋体" w:hAnsi="宋体" w:cs="宋体" w:hint="eastAsia"/>
          <w:kern w:val="0"/>
          <w:szCs w:val="21"/>
        </w:rPr>
      </w:pPr>
      <w:r w:rsidRPr="009F44AD">
        <w:rPr>
          <w:rFonts w:ascii="微软雅黑" w:eastAsia="微软雅黑" w:hAnsi="微软雅黑" w:cs="宋体" w:hint="eastAsia"/>
          <w:color w:val="000000"/>
          <w:kern w:val="0"/>
          <w:sz w:val="26"/>
          <w:szCs w:val="26"/>
        </w:rPr>
        <w:t xml:space="preserve">　　针对食管鳞癌缺乏靶</w:t>
      </w:r>
      <w:proofErr w:type="gramStart"/>
      <w:r w:rsidRPr="009F44AD">
        <w:rPr>
          <w:rFonts w:ascii="微软雅黑" w:eastAsia="微软雅黑" w:hAnsi="微软雅黑" w:cs="宋体" w:hint="eastAsia"/>
          <w:color w:val="000000"/>
          <w:kern w:val="0"/>
          <w:sz w:val="26"/>
          <w:szCs w:val="26"/>
        </w:rPr>
        <w:t>向治疗</w:t>
      </w:r>
      <w:proofErr w:type="gramEnd"/>
      <w:r w:rsidRPr="009F44AD">
        <w:rPr>
          <w:rFonts w:ascii="微软雅黑" w:eastAsia="微软雅黑" w:hAnsi="微软雅黑" w:cs="宋体" w:hint="eastAsia"/>
          <w:color w:val="000000"/>
          <w:kern w:val="0"/>
          <w:sz w:val="26"/>
          <w:szCs w:val="26"/>
        </w:rPr>
        <w:t>手段的问题，以发现新靶标为导向，系统绘制RNA全景图谱，挖掘驱动食管鳞癌恶性进展的新型RNA分子，解析RNA-蛋白质复合机器在基因转录、转录后或翻译后等层面调控食管鳞癌恶性进展的作用机制，提供靶向干预新策略。</w:t>
      </w:r>
    </w:p>
    <w:p w14:paraId="5BD4E79A" w14:textId="77777777" w:rsidR="009F44AD" w:rsidRPr="009F44AD" w:rsidRDefault="009F44AD" w:rsidP="009F44AD">
      <w:pPr>
        <w:widowControl/>
        <w:shd w:val="clear" w:color="auto" w:fill="FFFFFF"/>
        <w:spacing w:before="75" w:after="75" w:line="645" w:lineRule="atLeast"/>
        <w:jc w:val="left"/>
        <w:rPr>
          <w:rFonts w:ascii="宋体" w:eastAsia="宋体" w:hAnsi="宋体" w:cs="宋体" w:hint="eastAsia"/>
          <w:kern w:val="0"/>
          <w:szCs w:val="21"/>
        </w:rPr>
      </w:pPr>
      <w:r w:rsidRPr="009F44AD">
        <w:rPr>
          <w:rFonts w:ascii="微软雅黑" w:eastAsia="微软雅黑" w:hAnsi="微软雅黑" w:cs="宋体" w:hint="eastAsia"/>
          <w:color w:val="000000"/>
          <w:kern w:val="0"/>
          <w:sz w:val="26"/>
          <w:szCs w:val="26"/>
        </w:rPr>
        <w:t xml:space="preserve">　　以上研究方向鼓励申请人与四川省内具有一定研究实力和研究条件的高等院校、研究机构或企业开展合作研究。</w:t>
      </w:r>
    </w:p>
    <w:p w14:paraId="11C5F88F" w14:textId="77777777" w:rsidR="009F44AD" w:rsidRPr="009F44AD" w:rsidRDefault="009F44AD" w:rsidP="009F44AD">
      <w:pPr>
        <w:widowControl/>
        <w:shd w:val="clear" w:color="auto" w:fill="FFFFFF"/>
        <w:spacing w:before="75" w:after="75" w:line="645" w:lineRule="atLeast"/>
        <w:jc w:val="left"/>
        <w:rPr>
          <w:rFonts w:ascii="宋体" w:eastAsia="宋体" w:hAnsi="宋体" w:cs="宋体" w:hint="eastAsia"/>
          <w:kern w:val="0"/>
          <w:szCs w:val="21"/>
        </w:rPr>
      </w:pPr>
      <w:r w:rsidRPr="009F44AD">
        <w:rPr>
          <w:rFonts w:ascii="微软雅黑" w:eastAsia="微软雅黑" w:hAnsi="微软雅黑" w:cs="宋体" w:hint="eastAsia"/>
          <w:b/>
          <w:bCs/>
          <w:color w:val="000000"/>
          <w:kern w:val="0"/>
          <w:sz w:val="26"/>
          <w:szCs w:val="26"/>
        </w:rPr>
        <w:t>七、申请要求</w:t>
      </w:r>
    </w:p>
    <w:p w14:paraId="72DD31DB" w14:textId="77777777" w:rsidR="009F44AD" w:rsidRPr="009F44AD" w:rsidRDefault="009F44AD" w:rsidP="009F44AD">
      <w:pPr>
        <w:widowControl/>
        <w:shd w:val="clear" w:color="auto" w:fill="FFFFFF"/>
        <w:spacing w:before="75" w:after="75" w:line="645" w:lineRule="atLeast"/>
        <w:jc w:val="left"/>
        <w:rPr>
          <w:rFonts w:ascii="宋体" w:eastAsia="宋体" w:hAnsi="宋体" w:cs="宋体" w:hint="eastAsia"/>
          <w:kern w:val="0"/>
          <w:szCs w:val="21"/>
        </w:rPr>
      </w:pPr>
      <w:r w:rsidRPr="009F44AD">
        <w:rPr>
          <w:rFonts w:ascii="微软雅黑" w:eastAsia="微软雅黑" w:hAnsi="微软雅黑" w:cs="宋体" w:hint="eastAsia"/>
          <w:color w:val="000000"/>
          <w:kern w:val="0"/>
          <w:sz w:val="26"/>
          <w:szCs w:val="26"/>
        </w:rPr>
        <w:t xml:space="preserve">　　（一）申请人条件。</w:t>
      </w:r>
    </w:p>
    <w:p w14:paraId="2ACE8955" w14:textId="77777777" w:rsidR="009F44AD" w:rsidRPr="009F44AD" w:rsidRDefault="009F44AD" w:rsidP="009F44AD">
      <w:pPr>
        <w:widowControl/>
        <w:shd w:val="clear" w:color="auto" w:fill="FFFFFF"/>
        <w:spacing w:before="75" w:after="75" w:line="645" w:lineRule="atLeast"/>
        <w:jc w:val="left"/>
        <w:rPr>
          <w:rFonts w:ascii="宋体" w:eastAsia="宋体" w:hAnsi="宋体" w:cs="宋体" w:hint="eastAsia"/>
          <w:kern w:val="0"/>
          <w:szCs w:val="21"/>
        </w:rPr>
      </w:pPr>
      <w:r w:rsidRPr="009F44AD">
        <w:rPr>
          <w:rFonts w:ascii="微软雅黑" w:eastAsia="微软雅黑" w:hAnsi="微软雅黑" w:cs="宋体" w:hint="eastAsia"/>
          <w:color w:val="000000"/>
          <w:kern w:val="0"/>
          <w:sz w:val="26"/>
          <w:szCs w:val="26"/>
        </w:rPr>
        <w:t xml:space="preserve">　　申请人应当具备以下条件：</w:t>
      </w:r>
    </w:p>
    <w:p w14:paraId="50775593" w14:textId="77777777" w:rsidR="009F44AD" w:rsidRPr="009F44AD" w:rsidRDefault="009F44AD" w:rsidP="009F44AD">
      <w:pPr>
        <w:widowControl/>
        <w:shd w:val="clear" w:color="auto" w:fill="FFFFFF"/>
        <w:spacing w:before="75" w:after="75" w:line="645" w:lineRule="atLeast"/>
        <w:jc w:val="left"/>
        <w:rPr>
          <w:rFonts w:ascii="宋体" w:eastAsia="宋体" w:hAnsi="宋体" w:cs="宋体" w:hint="eastAsia"/>
          <w:kern w:val="0"/>
          <w:szCs w:val="21"/>
        </w:rPr>
      </w:pPr>
      <w:r w:rsidRPr="009F44AD">
        <w:rPr>
          <w:rFonts w:ascii="微软雅黑" w:eastAsia="微软雅黑" w:hAnsi="微软雅黑" w:cs="宋体" w:hint="eastAsia"/>
          <w:color w:val="000000"/>
          <w:kern w:val="0"/>
          <w:sz w:val="26"/>
          <w:szCs w:val="26"/>
        </w:rPr>
        <w:t>1. 具有承担基础研究课题或者其他从事基础研究的经历；</w:t>
      </w:r>
    </w:p>
    <w:p w14:paraId="0D1ABE20" w14:textId="77777777" w:rsidR="009F44AD" w:rsidRPr="009F44AD" w:rsidRDefault="009F44AD" w:rsidP="009F44AD">
      <w:pPr>
        <w:widowControl/>
        <w:shd w:val="clear" w:color="auto" w:fill="FFFFFF"/>
        <w:spacing w:before="75" w:after="75" w:line="645" w:lineRule="atLeast"/>
        <w:jc w:val="left"/>
        <w:rPr>
          <w:rFonts w:ascii="宋体" w:eastAsia="宋体" w:hAnsi="宋体" w:cs="宋体" w:hint="eastAsia"/>
          <w:kern w:val="0"/>
          <w:szCs w:val="21"/>
        </w:rPr>
      </w:pPr>
      <w:r w:rsidRPr="009F44AD">
        <w:rPr>
          <w:rFonts w:ascii="微软雅黑" w:eastAsia="微软雅黑" w:hAnsi="微软雅黑" w:cs="宋体" w:hint="eastAsia"/>
          <w:color w:val="000000"/>
          <w:kern w:val="0"/>
          <w:sz w:val="26"/>
          <w:szCs w:val="26"/>
        </w:rPr>
        <w:t>2. 具有高级专业技术职务（职称）。</w:t>
      </w:r>
    </w:p>
    <w:p w14:paraId="55FC7D4F" w14:textId="77777777" w:rsidR="009F44AD" w:rsidRPr="009F44AD" w:rsidRDefault="009F44AD" w:rsidP="009F44AD">
      <w:pPr>
        <w:widowControl/>
        <w:shd w:val="clear" w:color="auto" w:fill="FFFFFF"/>
        <w:spacing w:before="75" w:after="75" w:line="645" w:lineRule="atLeast"/>
        <w:jc w:val="left"/>
        <w:rPr>
          <w:rFonts w:ascii="宋体" w:eastAsia="宋体" w:hAnsi="宋体" w:cs="宋体" w:hint="eastAsia"/>
          <w:kern w:val="0"/>
          <w:szCs w:val="21"/>
        </w:rPr>
      </w:pPr>
      <w:r w:rsidRPr="009F44AD">
        <w:rPr>
          <w:rFonts w:ascii="微软雅黑" w:eastAsia="微软雅黑" w:hAnsi="微软雅黑" w:cs="宋体" w:hint="eastAsia"/>
          <w:color w:val="000000"/>
          <w:kern w:val="0"/>
          <w:sz w:val="26"/>
          <w:szCs w:val="26"/>
        </w:rPr>
        <w:lastRenderedPageBreak/>
        <w:t xml:space="preserve">　　在站博士后研究人员、正在攻读研究生学位以及无工作单位或者所在单位不是依托单位的人员不得作为申请人进行申请。</w:t>
      </w:r>
    </w:p>
    <w:p w14:paraId="52601591" w14:textId="77777777" w:rsidR="009F44AD" w:rsidRPr="009F44AD" w:rsidRDefault="009F44AD" w:rsidP="009F44AD">
      <w:pPr>
        <w:widowControl/>
        <w:shd w:val="clear" w:color="auto" w:fill="FFFFFF"/>
        <w:spacing w:before="75" w:after="75" w:line="645" w:lineRule="atLeast"/>
        <w:jc w:val="left"/>
        <w:rPr>
          <w:rFonts w:ascii="宋体" w:eastAsia="宋体" w:hAnsi="宋体" w:cs="宋体" w:hint="eastAsia"/>
          <w:kern w:val="0"/>
          <w:szCs w:val="21"/>
        </w:rPr>
      </w:pPr>
      <w:r w:rsidRPr="009F44AD">
        <w:rPr>
          <w:rFonts w:ascii="微软雅黑" w:eastAsia="微软雅黑" w:hAnsi="微软雅黑" w:cs="宋体" w:hint="eastAsia"/>
          <w:color w:val="000000"/>
          <w:kern w:val="0"/>
          <w:sz w:val="26"/>
          <w:szCs w:val="26"/>
        </w:rPr>
        <w:t xml:space="preserve">　　（二）限</w:t>
      </w:r>
      <w:proofErr w:type="gramStart"/>
      <w:r w:rsidRPr="009F44AD">
        <w:rPr>
          <w:rFonts w:ascii="微软雅黑" w:eastAsia="微软雅黑" w:hAnsi="微软雅黑" w:cs="宋体" w:hint="eastAsia"/>
          <w:color w:val="000000"/>
          <w:kern w:val="0"/>
          <w:sz w:val="26"/>
          <w:szCs w:val="26"/>
        </w:rPr>
        <w:t>项申请</w:t>
      </w:r>
      <w:proofErr w:type="gramEnd"/>
      <w:r w:rsidRPr="009F44AD">
        <w:rPr>
          <w:rFonts w:ascii="微软雅黑" w:eastAsia="微软雅黑" w:hAnsi="微软雅黑" w:cs="宋体" w:hint="eastAsia"/>
          <w:color w:val="000000"/>
          <w:kern w:val="0"/>
          <w:sz w:val="26"/>
          <w:szCs w:val="26"/>
        </w:rPr>
        <w:t>规定。</w:t>
      </w:r>
    </w:p>
    <w:p w14:paraId="4B283BA9" w14:textId="77777777" w:rsidR="009F44AD" w:rsidRPr="009F44AD" w:rsidRDefault="009F44AD" w:rsidP="009F44AD">
      <w:pPr>
        <w:widowControl/>
        <w:shd w:val="clear" w:color="auto" w:fill="FFFFFF"/>
        <w:spacing w:before="75" w:after="75" w:line="645" w:lineRule="atLeast"/>
        <w:jc w:val="left"/>
        <w:rPr>
          <w:rFonts w:ascii="宋体" w:eastAsia="宋体" w:hAnsi="宋体" w:cs="宋体" w:hint="eastAsia"/>
          <w:kern w:val="0"/>
          <w:szCs w:val="21"/>
        </w:rPr>
      </w:pPr>
      <w:r w:rsidRPr="009F44AD">
        <w:rPr>
          <w:rFonts w:ascii="微软雅黑" w:eastAsia="微软雅黑" w:hAnsi="微软雅黑" w:cs="宋体" w:hint="eastAsia"/>
          <w:color w:val="000000"/>
          <w:kern w:val="0"/>
          <w:sz w:val="26"/>
          <w:szCs w:val="26"/>
        </w:rPr>
        <w:t xml:space="preserve">　　执行《2024年度国家自然科学基金项目指南》“申请规定”中限</w:t>
      </w:r>
      <w:proofErr w:type="gramStart"/>
      <w:r w:rsidRPr="009F44AD">
        <w:rPr>
          <w:rFonts w:ascii="微软雅黑" w:eastAsia="微软雅黑" w:hAnsi="微软雅黑" w:cs="宋体" w:hint="eastAsia"/>
          <w:color w:val="000000"/>
          <w:kern w:val="0"/>
          <w:sz w:val="26"/>
          <w:szCs w:val="26"/>
        </w:rPr>
        <w:t>项申请</w:t>
      </w:r>
      <w:proofErr w:type="gramEnd"/>
      <w:r w:rsidRPr="009F44AD">
        <w:rPr>
          <w:rFonts w:ascii="微软雅黑" w:eastAsia="微软雅黑" w:hAnsi="微软雅黑" w:cs="宋体" w:hint="eastAsia"/>
          <w:color w:val="000000"/>
          <w:kern w:val="0"/>
          <w:sz w:val="26"/>
          <w:szCs w:val="26"/>
        </w:rPr>
        <w:t>规定的相关要求。</w:t>
      </w:r>
    </w:p>
    <w:p w14:paraId="61859005" w14:textId="77777777" w:rsidR="009F44AD" w:rsidRPr="009F44AD" w:rsidRDefault="009F44AD" w:rsidP="009F44AD">
      <w:pPr>
        <w:widowControl/>
        <w:shd w:val="clear" w:color="auto" w:fill="FFFFFF"/>
        <w:spacing w:before="75" w:after="75" w:line="645" w:lineRule="atLeast"/>
        <w:jc w:val="left"/>
        <w:rPr>
          <w:rFonts w:ascii="宋体" w:eastAsia="宋体" w:hAnsi="宋体" w:cs="宋体" w:hint="eastAsia"/>
          <w:kern w:val="0"/>
          <w:szCs w:val="21"/>
        </w:rPr>
      </w:pPr>
      <w:r w:rsidRPr="009F44AD">
        <w:rPr>
          <w:rFonts w:ascii="微软雅黑" w:eastAsia="微软雅黑" w:hAnsi="微软雅黑" w:cs="宋体" w:hint="eastAsia"/>
          <w:b/>
          <w:bCs/>
          <w:color w:val="000000"/>
          <w:kern w:val="0"/>
          <w:sz w:val="26"/>
          <w:szCs w:val="26"/>
        </w:rPr>
        <w:t>八、申请注意事项</w:t>
      </w:r>
    </w:p>
    <w:p w14:paraId="5BF2F08C" w14:textId="77777777" w:rsidR="009F44AD" w:rsidRPr="009F44AD" w:rsidRDefault="009F44AD" w:rsidP="009F44AD">
      <w:pPr>
        <w:widowControl/>
        <w:shd w:val="clear" w:color="auto" w:fill="FFFFFF"/>
        <w:spacing w:before="75" w:after="75" w:line="645" w:lineRule="atLeast"/>
        <w:jc w:val="left"/>
        <w:rPr>
          <w:rFonts w:ascii="宋体" w:eastAsia="宋体" w:hAnsi="宋体" w:cs="宋体" w:hint="eastAsia"/>
          <w:kern w:val="0"/>
          <w:szCs w:val="21"/>
        </w:rPr>
      </w:pPr>
      <w:r w:rsidRPr="009F44AD">
        <w:rPr>
          <w:rFonts w:ascii="微软雅黑" w:eastAsia="微软雅黑" w:hAnsi="微软雅黑" w:cs="宋体" w:hint="eastAsia"/>
          <w:color w:val="000000"/>
          <w:kern w:val="0"/>
          <w:sz w:val="26"/>
          <w:szCs w:val="26"/>
        </w:rPr>
        <w:t xml:space="preserve">　　申请人和依托单位应当认真阅读并执行本项目指南、《2024年度国家自然科学基金项目指南》和《关于2024年度国家自然科学基金项目申请与结题等有关事项的通告》中相关要求。</w:t>
      </w:r>
    </w:p>
    <w:p w14:paraId="120317CF" w14:textId="77777777" w:rsidR="009F44AD" w:rsidRPr="009F44AD" w:rsidRDefault="009F44AD" w:rsidP="009F44AD">
      <w:pPr>
        <w:widowControl/>
        <w:shd w:val="clear" w:color="auto" w:fill="FFFFFF"/>
        <w:spacing w:before="75" w:after="75" w:line="645" w:lineRule="atLeast"/>
        <w:jc w:val="left"/>
        <w:rPr>
          <w:rFonts w:ascii="宋体" w:eastAsia="宋体" w:hAnsi="宋体" w:cs="宋体" w:hint="eastAsia"/>
          <w:kern w:val="0"/>
          <w:szCs w:val="21"/>
        </w:rPr>
      </w:pPr>
      <w:r w:rsidRPr="009F44AD">
        <w:rPr>
          <w:rFonts w:ascii="微软雅黑" w:eastAsia="微软雅黑" w:hAnsi="微软雅黑" w:cs="宋体" w:hint="eastAsia"/>
          <w:color w:val="000000"/>
          <w:kern w:val="0"/>
          <w:sz w:val="26"/>
          <w:szCs w:val="26"/>
        </w:rPr>
        <w:t>1. </w:t>
      </w:r>
      <w:proofErr w:type="gramStart"/>
      <w:r w:rsidRPr="009F44AD">
        <w:rPr>
          <w:rFonts w:ascii="微软雅黑" w:eastAsia="微软雅黑" w:hAnsi="微软雅黑" w:cs="宋体" w:hint="eastAsia"/>
          <w:color w:val="000000"/>
          <w:kern w:val="0"/>
          <w:sz w:val="26"/>
          <w:szCs w:val="26"/>
        </w:rPr>
        <w:t>本联合</w:t>
      </w:r>
      <w:proofErr w:type="gramEnd"/>
      <w:r w:rsidRPr="009F44AD">
        <w:rPr>
          <w:rFonts w:ascii="微软雅黑" w:eastAsia="微软雅黑" w:hAnsi="微软雅黑" w:cs="宋体" w:hint="eastAsia"/>
          <w:color w:val="000000"/>
          <w:kern w:val="0"/>
          <w:sz w:val="26"/>
          <w:szCs w:val="26"/>
        </w:rPr>
        <w:t>基金项目采取无纸化申请。申请书提交时间为2024年5月15日至5月20日16时。</w:t>
      </w:r>
    </w:p>
    <w:p w14:paraId="1BB517B9" w14:textId="77777777" w:rsidR="009F44AD" w:rsidRPr="009F44AD" w:rsidRDefault="009F44AD" w:rsidP="009F44AD">
      <w:pPr>
        <w:widowControl/>
        <w:shd w:val="clear" w:color="auto" w:fill="FFFFFF"/>
        <w:spacing w:before="75" w:after="75" w:line="645" w:lineRule="atLeast"/>
        <w:jc w:val="left"/>
        <w:rPr>
          <w:rFonts w:ascii="宋体" w:eastAsia="宋体" w:hAnsi="宋体" w:cs="宋体" w:hint="eastAsia"/>
          <w:kern w:val="0"/>
          <w:szCs w:val="21"/>
        </w:rPr>
      </w:pPr>
      <w:r w:rsidRPr="009F44AD">
        <w:rPr>
          <w:rFonts w:ascii="微软雅黑" w:eastAsia="微软雅黑" w:hAnsi="微软雅黑" w:cs="宋体" w:hint="eastAsia"/>
          <w:color w:val="000000"/>
          <w:kern w:val="0"/>
          <w:sz w:val="26"/>
          <w:szCs w:val="26"/>
        </w:rPr>
        <w:t>2. </w:t>
      </w:r>
      <w:proofErr w:type="gramStart"/>
      <w:r w:rsidRPr="009F44AD">
        <w:rPr>
          <w:rFonts w:ascii="微软雅黑" w:eastAsia="微软雅黑" w:hAnsi="微软雅黑" w:cs="宋体" w:hint="eastAsia"/>
          <w:color w:val="000000"/>
          <w:kern w:val="0"/>
          <w:sz w:val="26"/>
          <w:szCs w:val="26"/>
        </w:rPr>
        <w:t>本联合</w:t>
      </w:r>
      <w:proofErr w:type="gramEnd"/>
      <w:r w:rsidRPr="009F44AD">
        <w:rPr>
          <w:rFonts w:ascii="微软雅黑" w:eastAsia="微软雅黑" w:hAnsi="微软雅黑" w:cs="宋体" w:hint="eastAsia"/>
          <w:color w:val="000000"/>
          <w:kern w:val="0"/>
          <w:sz w:val="26"/>
          <w:szCs w:val="26"/>
        </w:rPr>
        <w:t>基金面向全国，公平竞争。对于合作研究项目，应当在申请书中明确合作各方的合作内容、主要分工等。集成项目合作研究单位的数量不得超过4个（依托单位+合作单位1+合作单位2+合作单位3+合作单位4），资助期限为4年；重点支持项目合作研究单位的数量不得超过2个（依托单位+合作单位1+合作单位2），资助期限为4年。</w:t>
      </w:r>
    </w:p>
    <w:p w14:paraId="0D5BDE8A" w14:textId="77777777" w:rsidR="009F44AD" w:rsidRPr="009F44AD" w:rsidRDefault="009F44AD" w:rsidP="009F44AD">
      <w:pPr>
        <w:widowControl/>
        <w:shd w:val="clear" w:color="auto" w:fill="FFFFFF"/>
        <w:spacing w:before="75" w:after="75" w:line="645" w:lineRule="atLeast"/>
        <w:jc w:val="left"/>
        <w:rPr>
          <w:rFonts w:ascii="宋体" w:eastAsia="宋体" w:hAnsi="宋体" w:cs="宋体" w:hint="eastAsia"/>
          <w:kern w:val="0"/>
          <w:szCs w:val="21"/>
        </w:rPr>
      </w:pPr>
      <w:r w:rsidRPr="009F44AD">
        <w:rPr>
          <w:rFonts w:ascii="微软雅黑" w:eastAsia="微软雅黑" w:hAnsi="微软雅黑" w:cs="宋体" w:hint="eastAsia"/>
          <w:color w:val="000000"/>
          <w:kern w:val="0"/>
          <w:sz w:val="26"/>
          <w:szCs w:val="26"/>
        </w:rPr>
        <w:t>3. 申请人同年只能申请1项区域创新发展联合基金项目。</w:t>
      </w:r>
    </w:p>
    <w:p w14:paraId="18750ECE" w14:textId="77777777" w:rsidR="009F44AD" w:rsidRPr="009F44AD" w:rsidRDefault="009F44AD" w:rsidP="009F44AD">
      <w:pPr>
        <w:widowControl/>
        <w:shd w:val="clear" w:color="auto" w:fill="FFFFFF"/>
        <w:spacing w:before="75" w:after="75" w:line="645" w:lineRule="atLeast"/>
        <w:jc w:val="left"/>
        <w:rPr>
          <w:rFonts w:ascii="宋体" w:eastAsia="宋体" w:hAnsi="宋体" w:cs="宋体" w:hint="eastAsia"/>
          <w:kern w:val="0"/>
          <w:szCs w:val="21"/>
        </w:rPr>
      </w:pPr>
      <w:r w:rsidRPr="009F44AD">
        <w:rPr>
          <w:rFonts w:ascii="微软雅黑" w:eastAsia="微软雅黑" w:hAnsi="微软雅黑" w:cs="宋体" w:hint="eastAsia"/>
          <w:color w:val="000000"/>
          <w:kern w:val="0"/>
          <w:sz w:val="26"/>
          <w:szCs w:val="26"/>
        </w:rPr>
        <w:t>4. 申请人登录国家自然科学基金网络信息系统（简称信息系统），采用在线方式撰写申请书。没有信息系统账号的申请人请向依托单位基金管理联系人申请开户。</w:t>
      </w:r>
    </w:p>
    <w:p w14:paraId="5DC5B0ED" w14:textId="77777777" w:rsidR="009F44AD" w:rsidRPr="009F44AD" w:rsidRDefault="009F44AD" w:rsidP="009F44AD">
      <w:pPr>
        <w:widowControl/>
        <w:shd w:val="clear" w:color="auto" w:fill="FFFFFF"/>
        <w:spacing w:before="75" w:after="75" w:line="645" w:lineRule="atLeast"/>
        <w:jc w:val="left"/>
        <w:rPr>
          <w:rFonts w:ascii="宋体" w:eastAsia="宋体" w:hAnsi="宋体" w:cs="宋体" w:hint="eastAsia"/>
          <w:kern w:val="0"/>
          <w:szCs w:val="21"/>
        </w:rPr>
      </w:pPr>
      <w:r w:rsidRPr="009F44AD">
        <w:rPr>
          <w:rFonts w:ascii="微软雅黑" w:eastAsia="微软雅黑" w:hAnsi="微软雅黑" w:cs="宋体" w:hint="eastAsia"/>
          <w:color w:val="000000"/>
          <w:kern w:val="0"/>
          <w:sz w:val="26"/>
          <w:szCs w:val="26"/>
        </w:rPr>
        <w:lastRenderedPageBreak/>
        <w:t>5. 申请书中的资助类别选择“联合基金项目”，亚类说明选择“集成项目”或“重点支持项目”，“附注说明”选择“区域创新发展联合基金”；“申请代码 1”应按照</w:t>
      </w:r>
      <w:proofErr w:type="gramStart"/>
      <w:r w:rsidRPr="009F44AD">
        <w:rPr>
          <w:rFonts w:ascii="微软雅黑" w:eastAsia="微软雅黑" w:hAnsi="微软雅黑" w:cs="宋体" w:hint="eastAsia"/>
          <w:color w:val="000000"/>
          <w:kern w:val="0"/>
          <w:sz w:val="26"/>
          <w:szCs w:val="26"/>
        </w:rPr>
        <w:t>本联合</w:t>
      </w:r>
      <w:proofErr w:type="gramEnd"/>
      <w:r w:rsidRPr="009F44AD">
        <w:rPr>
          <w:rFonts w:ascii="微软雅黑" w:eastAsia="微软雅黑" w:hAnsi="微软雅黑" w:cs="宋体" w:hint="eastAsia"/>
          <w:color w:val="000000"/>
          <w:kern w:val="0"/>
          <w:sz w:val="26"/>
          <w:szCs w:val="26"/>
        </w:rPr>
        <w:t>基金项目指南要求选择，“申请代码 2”根据项目研究领域自主选择相应的申请代码；“领域信息”根据项目研究领域选择相应的领域名称，如“生物与农业领域”；“主要研究方向”根据项目研究方向选择相应的方向名称，如“1.大豆耐高温遗传基础解析及新种质创制”，研究期限应填写“2025年1月1日-2028年12月31日”。</w:t>
      </w:r>
    </w:p>
    <w:p w14:paraId="042167DE" w14:textId="77777777" w:rsidR="009F44AD" w:rsidRPr="009F44AD" w:rsidRDefault="009F44AD" w:rsidP="009F44AD">
      <w:pPr>
        <w:widowControl/>
        <w:shd w:val="clear" w:color="auto" w:fill="FFFFFF"/>
        <w:spacing w:before="75" w:after="75" w:line="645" w:lineRule="atLeast"/>
        <w:jc w:val="left"/>
        <w:rPr>
          <w:rFonts w:ascii="宋体" w:eastAsia="宋体" w:hAnsi="宋体" w:cs="宋体" w:hint="eastAsia"/>
          <w:kern w:val="0"/>
          <w:szCs w:val="21"/>
        </w:rPr>
      </w:pPr>
      <w:r w:rsidRPr="009F44AD">
        <w:rPr>
          <w:rFonts w:ascii="微软雅黑" w:eastAsia="微软雅黑" w:hAnsi="微软雅黑" w:cs="宋体" w:hint="eastAsia"/>
          <w:color w:val="000000"/>
          <w:kern w:val="0"/>
          <w:sz w:val="26"/>
          <w:szCs w:val="26"/>
        </w:rPr>
        <w:t>6. 申请项目应当符合本项目指南的资助范围与要求。申请人按照项目申请书的撰写提纲撰写申请书。如果申请人已经承担与</w:t>
      </w:r>
      <w:proofErr w:type="gramStart"/>
      <w:r w:rsidRPr="009F44AD">
        <w:rPr>
          <w:rFonts w:ascii="微软雅黑" w:eastAsia="微软雅黑" w:hAnsi="微软雅黑" w:cs="宋体" w:hint="eastAsia"/>
          <w:color w:val="000000"/>
          <w:kern w:val="0"/>
          <w:sz w:val="26"/>
          <w:szCs w:val="26"/>
        </w:rPr>
        <w:t>本联合</w:t>
      </w:r>
      <w:proofErr w:type="gramEnd"/>
      <w:r w:rsidRPr="009F44AD">
        <w:rPr>
          <w:rFonts w:ascii="微软雅黑" w:eastAsia="微软雅黑" w:hAnsi="微软雅黑" w:cs="宋体" w:hint="eastAsia"/>
          <w:color w:val="000000"/>
          <w:kern w:val="0"/>
          <w:sz w:val="26"/>
          <w:szCs w:val="26"/>
        </w:rPr>
        <w:t>基金项目相关的国家其他科技计划项目，应当在申请书正文的“研究基础与工作条件”部分论述申请项目与其他相关项目的区别与联系。</w:t>
      </w:r>
    </w:p>
    <w:p w14:paraId="109A551E" w14:textId="77777777" w:rsidR="009F44AD" w:rsidRPr="009F44AD" w:rsidRDefault="009F44AD" w:rsidP="009F44AD">
      <w:pPr>
        <w:widowControl/>
        <w:shd w:val="clear" w:color="auto" w:fill="FFFFFF"/>
        <w:spacing w:before="75" w:after="75" w:line="645" w:lineRule="atLeast"/>
        <w:jc w:val="left"/>
        <w:rPr>
          <w:rFonts w:ascii="宋体" w:eastAsia="宋体" w:hAnsi="宋体" w:cs="宋体" w:hint="eastAsia"/>
          <w:kern w:val="0"/>
          <w:szCs w:val="21"/>
        </w:rPr>
      </w:pPr>
      <w:r w:rsidRPr="009F44AD">
        <w:rPr>
          <w:rFonts w:ascii="微软雅黑" w:eastAsia="微软雅黑" w:hAnsi="微软雅黑" w:cs="宋体" w:hint="eastAsia"/>
          <w:color w:val="000000"/>
          <w:kern w:val="0"/>
          <w:sz w:val="26"/>
          <w:szCs w:val="26"/>
        </w:rPr>
        <w:t>7. 资助项目取得的研究成果，包括发表论文、专著、研究报告、软件、专利、获奖及成果报道等，应当注明得到国家自然科学基金区域创新发展联合基金项目资助和项目批准号或做有关说明。国家自然科学基金委员会与安徽、四川等省份共同促进项目数据共享和研究成果在当地推广和应用。</w:t>
      </w:r>
    </w:p>
    <w:p w14:paraId="0BC00C7C" w14:textId="77777777" w:rsidR="009F44AD" w:rsidRPr="009F44AD" w:rsidRDefault="009F44AD" w:rsidP="009F44AD">
      <w:pPr>
        <w:widowControl/>
        <w:shd w:val="clear" w:color="auto" w:fill="FFFFFF"/>
        <w:spacing w:before="75" w:after="75" w:line="645" w:lineRule="atLeast"/>
        <w:jc w:val="left"/>
        <w:rPr>
          <w:rFonts w:ascii="宋体" w:eastAsia="宋体" w:hAnsi="宋体" w:cs="宋体" w:hint="eastAsia"/>
          <w:kern w:val="0"/>
          <w:szCs w:val="21"/>
        </w:rPr>
      </w:pPr>
      <w:r w:rsidRPr="009F44AD">
        <w:rPr>
          <w:rFonts w:ascii="微软雅黑" w:eastAsia="微软雅黑" w:hAnsi="微软雅黑" w:cs="宋体" w:hint="eastAsia"/>
          <w:color w:val="000000"/>
          <w:kern w:val="0"/>
          <w:sz w:val="26"/>
          <w:szCs w:val="26"/>
        </w:rPr>
        <w:t>8. 依托单位应当按照要求完成依托单位承诺函、组织申请以及审核申请材料等工作。在2024年5月20日16时前通过信息系统逐项确认提交本单位电子申请书及附件材料，并于5月21日16时前在线提交本单位项目申请清单。</w:t>
      </w:r>
    </w:p>
    <w:p w14:paraId="61ABA771" w14:textId="77777777" w:rsidR="009F44AD" w:rsidRPr="009F44AD" w:rsidRDefault="009F44AD" w:rsidP="009F44AD">
      <w:pPr>
        <w:widowControl/>
        <w:shd w:val="clear" w:color="auto" w:fill="FFFFFF"/>
        <w:spacing w:before="75" w:after="75" w:line="645" w:lineRule="atLeast"/>
        <w:jc w:val="left"/>
        <w:rPr>
          <w:rFonts w:ascii="宋体" w:eastAsia="宋体" w:hAnsi="宋体" w:cs="宋体" w:hint="eastAsia"/>
          <w:kern w:val="0"/>
          <w:szCs w:val="21"/>
        </w:rPr>
      </w:pPr>
      <w:r w:rsidRPr="009F44AD">
        <w:rPr>
          <w:rFonts w:ascii="微软雅黑" w:eastAsia="微软雅黑" w:hAnsi="微软雅黑" w:cs="宋体" w:hint="eastAsia"/>
          <w:color w:val="000000"/>
          <w:kern w:val="0"/>
          <w:sz w:val="26"/>
          <w:szCs w:val="26"/>
        </w:rPr>
        <w:lastRenderedPageBreak/>
        <w:t> </w:t>
      </w:r>
    </w:p>
    <w:p w14:paraId="11439550" w14:textId="77777777" w:rsidR="009F44AD" w:rsidRPr="009F44AD" w:rsidRDefault="009F44AD" w:rsidP="009F44AD">
      <w:pPr>
        <w:widowControl/>
        <w:shd w:val="clear" w:color="auto" w:fill="FFFFFF"/>
        <w:spacing w:before="75" w:after="75" w:line="645" w:lineRule="atLeast"/>
        <w:jc w:val="left"/>
        <w:rPr>
          <w:rFonts w:ascii="宋体" w:eastAsia="宋体" w:hAnsi="宋体" w:cs="宋体" w:hint="eastAsia"/>
          <w:kern w:val="0"/>
          <w:szCs w:val="21"/>
        </w:rPr>
      </w:pPr>
      <w:r w:rsidRPr="009F44AD">
        <w:rPr>
          <w:rFonts w:ascii="微软雅黑" w:eastAsia="微软雅黑" w:hAnsi="微软雅黑" w:cs="宋体" w:hint="eastAsia"/>
          <w:color w:val="000000"/>
          <w:kern w:val="0"/>
          <w:sz w:val="26"/>
          <w:szCs w:val="26"/>
        </w:rPr>
        <w:t xml:space="preserve">　　联系方式</w:t>
      </w:r>
    </w:p>
    <w:p w14:paraId="68C3C9D2" w14:textId="77777777" w:rsidR="009F44AD" w:rsidRPr="009F44AD" w:rsidRDefault="009F44AD" w:rsidP="009F44AD">
      <w:pPr>
        <w:widowControl/>
        <w:shd w:val="clear" w:color="auto" w:fill="FFFFFF"/>
        <w:spacing w:before="75" w:after="75" w:line="645" w:lineRule="atLeast"/>
        <w:jc w:val="left"/>
        <w:rPr>
          <w:rFonts w:ascii="宋体" w:eastAsia="宋体" w:hAnsi="宋体" w:cs="宋体" w:hint="eastAsia"/>
          <w:kern w:val="0"/>
          <w:szCs w:val="21"/>
        </w:rPr>
      </w:pPr>
      <w:r w:rsidRPr="009F44AD">
        <w:rPr>
          <w:rFonts w:ascii="微软雅黑" w:eastAsia="微软雅黑" w:hAnsi="微软雅黑" w:cs="宋体" w:hint="eastAsia"/>
          <w:color w:val="000000"/>
          <w:kern w:val="0"/>
          <w:sz w:val="26"/>
          <w:szCs w:val="26"/>
        </w:rPr>
        <w:t xml:space="preserve">　　国家自然科学基金委员会计划与政策局</w:t>
      </w:r>
    </w:p>
    <w:p w14:paraId="3A225A20" w14:textId="77777777" w:rsidR="009F44AD" w:rsidRPr="009F44AD" w:rsidRDefault="009F44AD" w:rsidP="009F44AD">
      <w:pPr>
        <w:widowControl/>
        <w:shd w:val="clear" w:color="auto" w:fill="FFFFFF"/>
        <w:spacing w:before="75" w:after="75" w:line="645" w:lineRule="atLeast"/>
        <w:jc w:val="left"/>
        <w:rPr>
          <w:rFonts w:ascii="宋体" w:eastAsia="宋体" w:hAnsi="宋体" w:cs="宋体" w:hint="eastAsia"/>
          <w:kern w:val="0"/>
          <w:szCs w:val="21"/>
        </w:rPr>
      </w:pPr>
      <w:r w:rsidRPr="009F44AD">
        <w:rPr>
          <w:rFonts w:ascii="微软雅黑" w:eastAsia="微软雅黑" w:hAnsi="微软雅黑" w:cs="宋体" w:hint="eastAsia"/>
          <w:color w:val="000000"/>
          <w:kern w:val="0"/>
          <w:sz w:val="26"/>
          <w:szCs w:val="26"/>
        </w:rPr>
        <w:t xml:space="preserve">　　联系人：李志兰　刘　权</w:t>
      </w:r>
    </w:p>
    <w:p w14:paraId="52E8597C" w14:textId="77777777" w:rsidR="009F44AD" w:rsidRPr="009F44AD" w:rsidRDefault="009F44AD" w:rsidP="009F44AD">
      <w:pPr>
        <w:widowControl/>
        <w:shd w:val="clear" w:color="auto" w:fill="FFFFFF"/>
        <w:spacing w:before="75" w:after="75" w:line="645" w:lineRule="atLeast"/>
        <w:jc w:val="left"/>
        <w:rPr>
          <w:rFonts w:ascii="宋体" w:eastAsia="宋体" w:hAnsi="宋体" w:cs="宋体" w:hint="eastAsia"/>
          <w:kern w:val="0"/>
          <w:szCs w:val="21"/>
        </w:rPr>
      </w:pPr>
      <w:r w:rsidRPr="009F44AD">
        <w:rPr>
          <w:rFonts w:ascii="微软雅黑" w:eastAsia="微软雅黑" w:hAnsi="微软雅黑" w:cs="宋体" w:hint="eastAsia"/>
          <w:color w:val="000000"/>
          <w:kern w:val="0"/>
          <w:sz w:val="26"/>
          <w:szCs w:val="26"/>
        </w:rPr>
        <w:t xml:space="preserve">　　电　话：010-62329897，62326872</w:t>
      </w:r>
    </w:p>
    <w:p w14:paraId="36BDDE69" w14:textId="77777777" w:rsidR="009F44AD" w:rsidRPr="009F44AD" w:rsidRDefault="009F44AD" w:rsidP="009F44AD">
      <w:pPr>
        <w:widowControl/>
        <w:shd w:val="clear" w:color="auto" w:fill="FFFFFF"/>
        <w:spacing w:before="75" w:after="75" w:line="645" w:lineRule="atLeast"/>
        <w:jc w:val="left"/>
        <w:rPr>
          <w:rFonts w:ascii="宋体" w:eastAsia="宋体" w:hAnsi="宋体" w:cs="宋体" w:hint="eastAsia"/>
          <w:kern w:val="0"/>
          <w:szCs w:val="21"/>
        </w:rPr>
      </w:pPr>
      <w:r w:rsidRPr="009F44AD">
        <w:rPr>
          <w:rFonts w:ascii="微软雅黑" w:eastAsia="微软雅黑" w:hAnsi="微软雅黑" w:cs="宋体" w:hint="eastAsia"/>
          <w:color w:val="000000"/>
          <w:kern w:val="0"/>
          <w:sz w:val="26"/>
          <w:szCs w:val="26"/>
        </w:rPr>
        <w:t> </w:t>
      </w:r>
    </w:p>
    <w:p w14:paraId="2D0A3F5B" w14:textId="77777777" w:rsidR="009F44AD" w:rsidRPr="009F44AD" w:rsidRDefault="009F44AD" w:rsidP="009F44AD">
      <w:pPr>
        <w:widowControl/>
        <w:shd w:val="clear" w:color="auto" w:fill="FFFFFF"/>
        <w:spacing w:before="75" w:after="75" w:line="645" w:lineRule="atLeast"/>
        <w:jc w:val="left"/>
        <w:rPr>
          <w:rFonts w:ascii="宋体" w:eastAsia="宋体" w:hAnsi="宋体" w:cs="宋体" w:hint="eastAsia"/>
          <w:kern w:val="0"/>
          <w:szCs w:val="21"/>
        </w:rPr>
      </w:pPr>
      <w:r w:rsidRPr="009F44AD">
        <w:rPr>
          <w:rFonts w:ascii="微软雅黑" w:eastAsia="微软雅黑" w:hAnsi="微软雅黑" w:cs="宋体" w:hint="eastAsia"/>
          <w:color w:val="000000"/>
          <w:kern w:val="0"/>
          <w:sz w:val="26"/>
          <w:szCs w:val="26"/>
        </w:rPr>
        <w:t xml:space="preserve">　　安徽省科学技术厅</w:t>
      </w:r>
    </w:p>
    <w:p w14:paraId="7D2D5E65" w14:textId="77777777" w:rsidR="009F44AD" w:rsidRPr="009F44AD" w:rsidRDefault="009F44AD" w:rsidP="009F44AD">
      <w:pPr>
        <w:widowControl/>
        <w:shd w:val="clear" w:color="auto" w:fill="FFFFFF"/>
        <w:spacing w:before="75" w:after="75" w:line="645" w:lineRule="atLeast"/>
        <w:jc w:val="left"/>
        <w:rPr>
          <w:rFonts w:ascii="宋体" w:eastAsia="宋体" w:hAnsi="宋体" w:cs="宋体" w:hint="eastAsia"/>
          <w:kern w:val="0"/>
          <w:szCs w:val="21"/>
        </w:rPr>
      </w:pPr>
      <w:r w:rsidRPr="009F44AD">
        <w:rPr>
          <w:rFonts w:ascii="微软雅黑" w:eastAsia="微软雅黑" w:hAnsi="微软雅黑" w:cs="宋体" w:hint="eastAsia"/>
          <w:color w:val="000000"/>
          <w:kern w:val="0"/>
          <w:sz w:val="26"/>
          <w:szCs w:val="26"/>
        </w:rPr>
        <w:t xml:space="preserve">　　联系人：王积成　胡　光</w:t>
      </w:r>
    </w:p>
    <w:p w14:paraId="508B4ED0" w14:textId="77777777" w:rsidR="009F44AD" w:rsidRPr="009F44AD" w:rsidRDefault="009F44AD" w:rsidP="009F44AD">
      <w:pPr>
        <w:widowControl/>
        <w:shd w:val="clear" w:color="auto" w:fill="FFFFFF"/>
        <w:spacing w:before="75" w:after="75" w:line="645" w:lineRule="atLeast"/>
        <w:jc w:val="left"/>
        <w:rPr>
          <w:rFonts w:ascii="宋体" w:eastAsia="宋体" w:hAnsi="宋体" w:cs="宋体" w:hint="eastAsia"/>
          <w:kern w:val="0"/>
          <w:szCs w:val="21"/>
        </w:rPr>
      </w:pPr>
      <w:r w:rsidRPr="009F44AD">
        <w:rPr>
          <w:rFonts w:ascii="微软雅黑" w:eastAsia="微软雅黑" w:hAnsi="微软雅黑" w:cs="宋体" w:hint="eastAsia"/>
          <w:color w:val="000000"/>
          <w:kern w:val="0"/>
          <w:sz w:val="26"/>
          <w:szCs w:val="26"/>
        </w:rPr>
        <w:t xml:space="preserve">　　电　话：0551-62659625，62610365</w:t>
      </w:r>
    </w:p>
    <w:p w14:paraId="0B5B60CD" w14:textId="77777777" w:rsidR="009F44AD" w:rsidRPr="009F44AD" w:rsidRDefault="009F44AD" w:rsidP="009F44AD">
      <w:pPr>
        <w:widowControl/>
        <w:shd w:val="clear" w:color="auto" w:fill="FFFFFF"/>
        <w:spacing w:before="75" w:after="75" w:line="645" w:lineRule="atLeast"/>
        <w:jc w:val="left"/>
        <w:rPr>
          <w:rFonts w:ascii="宋体" w:eastAsia="宋体" w:hAnsi="宋体" w:cs="宋体" w:hint="eastAsia"/>
          <w:kern w:val="0"/>
          <w:szCs w:val="21"/>
        </w:rPr>
      </w:pPr>
      <w:r w:rsidRPr="009F44AD">
        <w:rPr>
          <w:rFonts w:ascii="微软雅黑" w:eastAsia="微软雅黑" w:hAnsi="微软雅黑" w:cs="宋体" w:hint="eastAsia"/>
          <w:color w:val="000000"/>
          <w:kern w:val="0"/>
          <w:sz w:val="26"/>
          <w:szCs w:val="26"/>
        </w:rPr>
        <w:t> </w:t>
      </w:r>
    </w:p>
    <w:p w14:paraId="4B9D46C7" w14:textId="77777777" w:rsidR="009F44AD" w:rsidRPr="009F44AD" w:rsidRDefault="009F44AD" w:rsidP="009F44AD">
      <w:pPr>
        <w:widowControl/>
        <w:shd w:val="clear" w:color="auto" w:fill="FFFFFF"/>
        <w:spacing w:before="75" w:after="75" w:line="645" w:lineRule="atLeast"/>
        <w:jc w:val="left"/>
        <w:rPr>
          <w:rFonts w:ascii="宋体" w:eastAsia="宋体" w:hAnsi="宋体" w:cs="宋体" w:hint="eastAsia"/>
          <w:kern w:val="0"/>
          <w:szCs w:val="21"/>
        </w:rPr>
      </w:pPr>
      <w:r w:rsidRPr="009F44AD">
        <w:rPr>
          <w:rFonts w:ascii="微软雅黑" w:eastAsia="微软雅黑" w:hAnsi="微软雅黑" w:cs="宋体" w:hint="eastAsia"/>
          <w:color w:val="000000"/>
          <w:kern w:val="0"/>
          <w:sz w:val="26"/>
          <w:szCs w:val="26"/>
        </w:rPr>
        <w:t xml:space="preserve">　　四川省科学技术厅</w:t>
      </w:r>
    </w:p>
    <w:p w14:paraId="6BB123DF" w14:textId="77777777" w:rsidR="009F44AD" w:rsidRPr="009F44AD" w:rsidRDefault="009F44AD" w:rsidP="009F44AD">
      <w:pPr>
        <w:widowControl/>
        <w:shd w:val="clear" w:color="auto" w:fill="FFFFFF"/>
        <w:spacing w:before="75" w:after="75" w:line="645" w:lineRule="atLeast"/>
        <w:jc w:val="left"/>
        <w:rPr>
          <w:rFonts w:ascii="宋体" w:eastAsia="宋体" w:hAnsi="宋体" w:cs="宋体" w:hint="eastAsia"/>
          <w:kern w:val="0"/>
          <w:szCs w:val="21"/>
        </w:rPr>
      </w:pPr>
      <w:r w:rsidRPr="009F44AD">
        <w:rPr>
          <w:rFonts w:ascii="微软雅黑" w:eastAsia="微软雅黑" w:hAnsi="微软雅黑" w:cs="宋体" w:hint="eastAsia"/>
          <w:color w:val="000000"/>
          <w:kern w:val="0"/>
          <w:sz w:val="26"/>
          <w:szCs w:val="26"/>
        </w:rPr>
        <w:t xml:space="preserve">　　联系人：成　瑶　裴伟征</w:t>
      </w:r>
    </w:p>
    <w:p w14:paraId="05BA0B37" w14:textId="77777777" w:rsidR="009F44AD" w:rsidRPr="009F44AD" w:rsidRDefault="009F44AD" w:rsidP="009F44AD">
      <w:pPr>
        <w:widowControl/>
        <w:shd w:val="clear" w:color="auto" w:fill="FFFFFF"/>
        <w:spacing w:before="75" w:after="75" w:line="645" w:lineRule="atLeast"/>
        <w:jc w:val="left"/>
        <w:rPr>
          <w:rFonts w:ascii="宋体" w:eastAsia="宋体" w:hAnsi="宋体" w:cs="宋体" w:hint="eastAsia"/>
          <w:kern w:val="0"/>
          <w:szCs w:val="21"/>
        </w:rPr>
      </w:pPr>
      <w:r w:rsidRPr="009F44AD">
        <w:rPr>
          <w:rFonts w:ascii="微软雅黑" w:eastAsia="微软雅黑" w:hAnsi="微软雅黑" w:cs="宋体" w:hint="eastAsia"/>
          <w:color w:val="000000"/>
          <w:kern w:val="0"/>
          <w:sz w:val="26"/>
          <w:szCs w:val="26"/>
        </w:rPr>
        <w:t xml:space="preserve">　　电　话：028-86671925，86662826</w:t>
      </w:r>
    </w:p>
    <w:p w14:paraId="0FEB5CE4" w14:textId="77777777" w:rsidR="00302002" w:rsidRDefault="00302002"/>
    <w:sectPr w:rsidR="0030200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118F93" w14:textId="77777777" w:rsidR="00681466" w:rsidRDefault="00681466" w:rsidP="009F44AD">
      <w:r>
        <w:separator/>
      </w:r>
    </w:p>
  </w:endnote>
  <w:endnote w:type="continuationSeparator" w:id="0">
    <w:p w14:paraId="5EFFBAA2" w14:textId="77777777" w:rsidR="00681466" w:rsidRDefault="00681466" w:rsidP="009F4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D3C508" w14:textId="77777777" w:rsidR="00681466" w:rsidRDefault="00681466" w:rsidP="009F44AD">
      <w:r>
        <w:separator/>
      </w:r>
    </w:p>
  </w:footnote>
  <w:footnote w:type="continuationSeparator" w:id="0">
    <w:p w14:paraId="7280B40D" w14:textId="77777777" w:rsidR="00681466" w:rsidRDefault="00681466" w:rsidP="009F44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887"/>
    <w:rsid w:val="00302002"/>
    <w:rsid w:val="00565887"/>
    <w:rsid w:val="00681466"/>
    <w:rsid w:val="0070490D"/>
    <w:rsid w:val="008910AC"/>
    <w:rsid w:val="009F44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9235819-0530-491D-87CC-E1AF21148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F44A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F44AD"/>
    <w:rPr>
      <w:sz w:val="18"/>
      <w:szCs w:val="18"/>
    </w:rPr>
  </w:style>
  <w:style w:type="paragraph" w:styleId="a5">
    <w:name w:val="footer"/>
    <w:basedOn w:val="a"/>
    <w:link w:val="a6"/>
    <w:uiPriority w:val="99"/>
    <w:unhideWhenUsed/>
    <w:rsid w:val="009F44AD"/>
    <w:pPr>
      <w:tabs>
        <w:tab w:val="center" w:pos="4153"/>
        <w:tab w:val="right" w:pos="8306"/>
      </w:tabs>
      <w:snapToGrid w:val="0"/>
      <w:jc w:val="left"/>
    </w:pPr>
    <w:rPr>
      <w:sz w:val="18"/>
      <w:szCs w:val="18"/>
    </w:rPr>
  </w:style>
  <w:style w:type="character" w:customStyle="1" w:styleId="a6">
    <w:name w:val="页脚 字符"/>
    <w:basedOn w:val="a0"/>
    <w:link w:val="a5"/>
    <w:uiPriority w:val="99"/>
    <w:rsid w:val="009F44AD"/>
    <w:rPr>
      <w:sz w:val="18"/>
      <w:szCs w:val="18"/>
    </w:rPr>
  </w:style>
  <w:style w:type="character" w:styleId="a7">
    <w:name w:val="Strong"/>
    <w:basedOn w:val="a0"/>
    <w:uiPriority w:val="22"/>
    <w:qFormat/>
    <w:rsid w:val="009F44AD"/>
    <w:rPr>
      <w:b/>
      <w:bCs/>
    </w:rPr>
  </w:style>
  <w:style w:type="paragraph" w:styleId="a8">
    <w:name w:val="Normal (Web)"/>
    <w:basedOn w:val="a"/>
    <w:uiPriority w:val="99"/>
    <w:semiHidden/>
    <w:unhideWhenUsed/>
    <w:rsid w:val="009F44AD"/>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6518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45</Pages>
  <Words>3456</Words>
  <Characters>19701</Characters>
  <Application>Microsoft Office Word</Application>
  <DocSecurity>0</DocSecurity>
  <Lines>164</Lines>
  <Paragraphs>46</Paragraphs>
  <ScaleCrop>false</ScaleCrop>
  <Company/>
  <LinksUpToDate>false</LinksUpToDate>
  <CharactersWithSpaces>23111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陈南希</dc:creator>
  <cp:keywords/>
  <dc:description/>
  <cp:lastModifiedBy>陈南希</cp:lastModifiedBy>
  <cp:revision>2</cp:revision>
  <dcterms:created xsi:type="dcterms:W3CDTF">2024-04-22T04:18:00Z</dcterms:created>
  <dcterms:modified xsi:type="dcterms:W3CDTF">2024-04-22T04:19:00Z</dcterms:modified>
</cp:coreProperties>
</file>